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238125</wp:posOffset>
            </wp:positionV>
            <wp:extent cx="3694129" cy="1494473"/>
            <wp:effectExtent b="0" l="0" r="0" t="0"/>
            <wp:wrapSquare wrapText="bothSides" distB="114300" distT="114300" distL="114300" distR="114300"/>
            <wp:docPr descr="A picture containing text&#10;&#10;Description automatically generated" id="9"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3694129" cy="1494473"/>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Cher candidat ou chère candidate, </w:t>
      </w:r>
    </w:p>
    <w:p w:rsidR="00000000" w:rsidDel="00000000" w:rsidP="00000000" w:rsidRDefault="00000000" w:rsidRPr="00000000" w14:paraId="00000020">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1">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Merci de soumettre cette trousse de campagne à Élections AÉUM! Veuillez lire tous les renseignements qui y sont contenus et remplir tous les formulaires nécessaires. </w:t>
      </w:r>
    </w:p>
    <w:p w:rsidR="00000000" w:rsidDel="00000000" w:rsidP="00000000" w:rsidRDefault="00000000" w:rsidRPr="00000000" w14:paraId="00000022">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3">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Si vous souhaitez nous rencontrer virtuellement pour discuter de votre campagne, n’hésitez pas à prendre rendez-vous par courriel à l’adresse </w:t>
      </w:r>
      <w:hyperlink r:id="rId8">
        <w:r w:rsidDel="00000000" w:rsidR="00000000" w:rsidRPr="00000000">
          <w:rPr>
            <w:rFonts w:ascii="Source Sans Pro" w:cs="Source Sans Pro" w:eastAsia="Source Sans Pro" w:hAnsi="Source Sans Pro"/>
            <w:color w:val="1155cc"/>
            <w:sz w:val="22"/>
            <w:szCs w:val="22"/>
            <w:u w:val="single"/>
            <w:rtl w:val="0"/>
          </w:rPr>
          <w:t xml:space="preserve">elections@ssmu.ca</w:t>
        </w:r>
      </w:hyperlink>
      <w:r w:rsidDel="00000000" w:rsidR="00000000" w:rsidRPr="00000000">
        <w:rPr>
          <w:rFonts w:ascii="Source Sans Pro" w:cs="Source Sans Pro" w:eastAsia="Source Sans Pro" w:hAnsi="Source Sans Pro"/>
          <w:sz w:val="22"/>
          <w:szCs w:val="22"/>
          <w:rtl w:val="0"/>
        </w:rPr>
        <w:t xml:space="preserve">. </w:t>
      </w:r>
    </w:p>
    <w:p w:rsidR="00000000" w:rsidDel="00000000" w:rsidP="00000000" w:rsidRDefault="00000000" w:rsidRPr="00000000" w14:paraId="00000024">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5">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Si vous n’avez pas encore la certitude de mener votre campagne, vous pouvez nous poser des questions sur le processus électoral ou simplement discuter avec nous. Si vous avez des commentaires ou des questions, n’hésitez pas à nous écrire (</w:t>
      </w:r>
      <w:hyperlink r:id="rId9">
        <w:r w:rsidDel="00000000" w:rsidR="00000000" w:rsidRPr="00000000">
          <w:rPr>
            <w:rFonts w:ascii="Source Sans Pro" w:cs="Source Sans Pro" w:eastAsia="Source Sans Pro" w:hAnsi="Source Sans Pro"/>
            <w:color w:val="1155cc"/>
            <w:sz w:val="22"/>
            <w:szCs w:val="22"/>
            <w:u w:val="single"/>
            <w:rtl w:val="0"/>
          </w:rPr>
          <w:t xml:space="preserve">elections@ssmu.ca</w:t>
        </w:r>
      </w:hyperlink>
      <w:r w:rsidDel="00000000" w:rsidR="00000000" w:rsidRPr="00000000">
        <w:rPr>
          <w:rFonts w:ascii="Source Sans Pro" w:cs="Source Sans Pro" w:eastAsia="Source Sans Pro" w:hAnsi="Source Sans Pro"/>
          <w:sz w:val="22"/>
          <w:szCs w:val="22"/>
          <w:rtl w:val="0"/>
        </w:rPr>
        <w:t xml:space="preserve"> ou </w:t>
      </w:r>
      <w:hyperlink r:id="rId10">
        <w:r w:rsidDel="00000000" w:rsidR="00000000" w:rsidRPr="00000000">
          <w:rPr>
            <w:rFonts w:ascii="Source Sans Pro" w:cs="Source Sans Pro" w:eastAsia="Source Sans Pro" w:hAnsi="Source Sans Pro"/>
            <w:color w:val="1155cc"/>
            <w:sz w:val="22"/>
            <w:szCs w:val="22"/>
            <w:u w:val="single"/>
            <w:rtl w:val="0"/>
          </w:rPr>
          <w:t xml:space="preserve">deo@ssmu.ca</w:t>
        </w:r>
      </w:hyperlink>
      <w:r w:rsidDel="00000000" w:rsidR="00000000" w:rsidRPr="00000000">
        <w:rPr>
          <w:rFonts w:ascii="Source Sans Pro" w:cs="Source Sans Pro" w:eastAsia="Source Sans Pro" w:hAnsi="Source Sans Pro"/>
          <w:sz w:val="22"/>
          <w:szCs w:val="22"/>
          <w:rtl w:val="0"/>
        </w:rPr>
        <w:t xml:space="preserve">).</w:t>
      </w:r>
    </w:p>
    <w:p w:rsidR="00000000" w:rsidDel="00000000" w:rsidP="00000000" w:rsidRDefault="00000000" w:rsidRPr="00000000" w14:paraId="00000026">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7">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Merci beaucoup et bonne chance!</w:t>
      </w:r>
    </w:p>
    <w:p w:rsidR="00000000" w:rsidDel="00000000" w:rsidP="00000000" w:rsidRDefault="00000000" w:rsidRPr="00000000" w14:paraId="00000028">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9">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Emma Bazzocchi</w:t>
      </w:r>
    </w:p>
    <w:p w:rsidR="00000000" w:rsidDel="00000000" w:rsidP="00000000" w:rsidRDefault="00000000" w:rsidRPr="00000000" w14:paraId="0000002A">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Directrice Générale des élections </w:t>
      </w:r>
    </w:p>
    <w:p w:rsidR="00000000" w:rsidDel="00000000" w:rsidP="00000000" w:rsidRDefault="00000000" w:rsidRPr="00000000" w14:paraId="0000002B">
      <w:pPr>
        <w:rPr>
          <w:rFonts w:ascii="Source Sans Pro" w:cs="Source Sans Pro" w:eastAsia="Source Sans Pro" w:hAnsi="Source Sans Pro"/>
          <w:sz w:val="22"/>
          <w:szCs w:val="22"/>
        </w:rPr>
      </w:pPr>
      <w:hyperlink r:id="rId11">
        <w:r w:rsidDel="00000000" w:rsidR="00000000" w:rsidRPr="00000000">
          <w:rPr>
            <w:rFonts w:ascii="Source Sans Pro" w:cs="Source Sans Pro" w:eastAsia="Source Sans Pro" w:hAnsi="Source Sans Pro"/>
            <w:color w:val="1155cc"/>
            <w:sz w:val="22"/>
            <w:szCs w:val="22"/>
            <w:u w:val="single"/>
            <w:rtl w:val="0"/>
          </w:rPr>
          <w:t xml:space="preserve">elections@ssmu.ca</w:t>
        </w:r>
      </w:hyperlink>
      <w:r w:rsidDel="00000000" w:rsidR="00000000" w:rsidRPr="00000000">
        <w:rPr>
          <w:rtl w:val="0"/>
        </w:rPr>
      </w:r>
    </w:p>
    <w:p w:rsidR="00000000" w:rsidDel="00000000" w:rsidP="00000000" w:rsidRDefault="00000000" w:rsidRPr="00000000" w14:paraId="0000002C">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pPr>
      <w:r w:rsidDel="00000000" w:rsidR="00000000" w:rsidRPr="00000000">
        <w:rPr>
          <w:rtl w:val="0"/>
        </w:rPr>
        <w:t xml:space="preserve">INSTRUCTIONS</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numPr>
          <w:ilvl w:val="0"/>
          <w:numId w:val="1"/>
        </w:numPr>
        <w:spacing w:line="276" w:lineRule="auto"/>
        <w:ind w:left="720" w:hanging="36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Envoyez par courriel cette trousse complétée avant le </w:t>
      </w:r>
      <w:r w:rsidDel="00000000" w:rsidR="00000000" w:rsidRPr="00000000">
        <w:rPr>
          <w:rFonts w:ascii="Source Sans Pro" w:cs="Source Sans Pro" w:eastAsia="Source Sans Pro" w:hAnsi="Source Sans Pro"/>
          <w:b w:val="1"/>
          <w:sz w:val="22"/>
          <w:szCs w:val="22"/>
          <w:rtl w:val="0"/>
        </w:rPr>
        <w:t xml:space="preserve">24 octobre, à 17h</w:t>
      </w:r>
      <w:r w:rsidDel="00000000" w:rsidR="00000000" w:rsidRPr="00000000">
        <w:rPr>
          <w:rFonts w:ascii="Source Sans Pro" w:cs="Source Sans Pro" w:eastAsia="Source Sans Pro" w:hAnsi="Source Sans Pro"/>
          <w:sz w:val="22"/>
          <w:szCs w:val="22"/>
          <w:rtl w:val="0"/>
        </w:rPr>
        <w:t xml:space="preserve">. Veuillez soumettre chaque page de la trousse en pièce jointe (</w:t>
      </w:r>
      <w:r w:rsidDel="00000000" w:rsidR="00000000" w:rsidRPr="00000000">
        <w:rPr>
          <w:rFonts w:ascii="Source Sans Pro" w:cs="Source Sans Pro" w:eastAsia="Source Sans Pro" w:hAnsi="Source Sans Pro"/>
          <w:b w:val="1"/>
          <w:sz w:val="22"/>
          <w:szCs w:val="22"/>
          <w:rtl w:val="0"/>
        </w:rPr>
        <w:t xml:space="preserve">1 unique dossier</w:t>
      </w:r>
      <w:r w:rsidDel="00000000" w:rsidR="00000000" w:rsidRPr="00000000">
        <w:rPr>
          <w:rFonts w:ascii="Source Sans Pro" w:cs="Source Sans Pro" w:eastAsia="Source Sans Pro" w:hAnsi="Source Sans Pro"/>
          <w:sz w:val="22"/>
          <w:szCs w:val="22"/>
          <w:rtl w:val="0"/>
        </w:rPr>
        <w:t xml:space="preserve">) à l’adresse </w:t>
      </w:r>
      <w:hyperlink r:id="rId12">
        <w:r w:rsidDel="00000000" w:rsidR="00000000" w:rsidRPr="00000000">
          <w:rPr>
            <w:rFonts w:ascii="Source Sans Pro" w:cs="Source Sans Pro" w:eastAsia="Source Sans Pro" w:hAnsi="Source Sans Pro"/>
            <w:color w:val="1155cc"/>
            <w:sz w:val="22"/>
            <w:szCs w:val="22"/>
            <w:u w:val="single"/>
            <w:rtl w:val="0"/>
          </w:rPr>
          <w:t xml:space="preserve">elections@ssmu.ca</w:t>
        </w:r>
      </w:hyperlink>
      <w:r w:rsidDel="00000000" w:rsidR="00000000" w:rsidRPr="00000000">
        <w:rPr>
          <w:rtl w:val="0"/>
        </w:rPr>
      </w:r>
    </w:p>
    <w:p w:rsidR="00000000" w:rsidDel="00000000" w:rsidP="00000000" w:rsidRDefault="00000000" w:rsidRPr="00000000" w14:paraId="00000041">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Les formulaires en retard</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seront rejetés sans appel, et les colis physiques ne seront pas acceptés.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Nous vous enverrons un courriel de confirmation une fois que nous aurons reçu votre trousse. Si vous ne recevez pas de courriel de confirmation dans un délai raisonnable, votre trousse pourrait ne pas avoir été reçue. Si cela devait se produire, veuillez envoyer un courriel à l’adresse </w:t>
      </w:r>
      <w:hyperlink r:id="rId13">
        <w:r w:rsidDel="00000000" w:rsidR="00000000" w:rsidRPr="00000000">
          <w:rPr>
            <w:rFonts w:ascii="Source Sans Pro" w:cs="Source Sans Pro" w:eastAsia="Source Sans Pro" w:hAnsi="Source Sans Pro"/>
            <w:b w:val="0"/>
            <w:i w:val="0"/>
            <w:smallCaps w:val="0"/>
            <w:strike w:val="0"/>
            <w:color w:val="1155cc"/>
            <w:sz w:val="22"/>
            <w:szCs w:val="22"/>
            <w:u w:val="single"/>
            <w:shd w:fill="auto" w:val="clear"/>
            <w:vertAlign w:val="baseline"/>
            <w:rtl w:val="0"/>
          </w:rPr>
          <w:t xml:space="preserve">elections@ssmu.ca</w:t>
        </w:r>
      </w:hyperlink>
      <w:r w:rsidDel="00000000" w:rsidR="00000000" w:rsidRPr="00000000">
        <w:rPr>
          <w:rFonts w:ascii="Source Sans Pro" w:cs="Source Sans Pro" w:eastAsia="Source Sans Pro" w:hAnsi="Source Sans Pro"/>
          <w:b w:val="0"/>
          <w:i w:val="0"/>
          <w:smallCaps w:val="0"/>
          <w:strike w:val="0"/>
          <w:color w:val="1155cc"/>
          <w:sz w:val="22"/>
          <w:szCs w:val="22"/>
          <w:u w:val="single"/>
          <w:shd w:fill="auto" w:val="clear"/>
          <w:vertAlign w:val="baseline"/>
          <w:rtl w:val="0"/>
        </w:rPr>
        <w:t xml:space="preserve">.</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Nous vous conseillons de conserver une copie de votre trousse dans vos dossiers personnels avant de nous le remettre. </w:t>
      </w:r>
    </w:p>
    <w:p w:rsidR="00000000" w:rsidDel="00000000" w:rsidP="00000000" w:rsidRDefault="00000000" w:rsidRPr="00000000" w14:paraId="00000045">
      <w:pPr>
        <w:spacing w:line="276" w:lineRule="auto"/>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Recueillez les signatures d’au </w:t>
      </w: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moins 25 membres de l’AÉUM</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qui souhaitent soutenir votre mise en candidature, en leur demandant de remplir un formulaire Google qui sera fourni par l’équipe chargée de élections à l’AÉUM, une fois après avoir soumis cette trousse et obtenu l’approbation pour cette campagne. Nous supprimerons les soumissions contenant des renseignements incomplets sans aucune exception. (*Remarque : il serait préférable d’inclure des signatures supplémentaires pour vous assurer que toutes les signatures requises sont valides). Vous ne pouvez pas commencer à faire campagne avant que la collecte de ces signatures ait été confirmée avec l’équipe des élections de l’AÉUM.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Élections AÉUM exige que la conduite de tous les candidats et candidates respecte la Constitution et les règlements administratifs de l’AÉUM. La direction générale des élections est spécialement chargée de maintenir un bon décorum électoral et d’appliquer les règlements relatifs aux violations de campagne. Veuillez lire les règlements électoraux et les articles pertinents de la constitution qui se trouvent à l’adresse suivante : </w:t>
      </w:r>
    </w:p>
    <w:p w:rsidR="00000000" w:rsidDel="00000000" w:rsidP="00000000" w:rsidRDefault="00000000" w:rsidRPr="00000000" w14:paraId="00000049">
      <w:pPr>
        <w:spacing w:line="276" w:lineRule="auto"/>
        <w:ind w:left="720" w:firstLine="0"/>
        <w:rPr>
          <w:rFonts w:ascii="Source Sans Pro" w:cs="Source Sans Pro" w:eastAsia="Source Sans Pro" w:hAnsi="Source Sans Pro"/>
          <w:sz w:val="22"/>
          <w:szCs w:val="22"/>
        </w:rPr>
      </w:pPr>
      <w:hyperlink r:id="rId14">
        <w:r w:rsidDel="00000000" w:rsidR="00000000" w:rsidRPr="00000000">
          <w:rPr>
            <w:rFonts w:ascii="Source Sans Pro" w:cs="Source Sans Pro" w:eastAsia="Source Sans Pro" w:hAnsi="Source Sans Pro"/>
            <w:color w:val="1155cc"/>
            <w:sz w:val="22"/>
            <w:szCs w:val="22"/>
            <w:u w:val="single"/>
            <w:rtl w:val="0"/>
          </w:rPr>
          <w:t xml:space="preserve">https://ssmu.ca/gouvernance/documents-de-gouvernance-2/?lang=fr</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Veuillez assister à la </w:t>
      </w: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réunion obligatoire</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des présidents et présidentes des comités de la campagne « contre », </w:t>
      </w:r>
      <w:r w:rsidDel="00000000" w:rsidR="00000000" w:rsidRPr="00000000">
        <w:rPr>
          <w:rFonts w:ascii="Source Sans Pro" w:cs="Source Sans Pro" w:eastAsia="Source Sans Pro" w:hAnsi="Source Sans Pro"/>
          <w:b w:val="1"/>
          <w:sz w:val="22"/>
          <w:szCs w:val="22"/>
          <w:rtl w:val="0"/>
        </w:rPr>
        <w:t xml:space="preserve">le 25 octobre à 17:30</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Au cours de cette réunion, vous aurez l’occasion de rencontrer les responsables des élections de l’AÉUM ainsi que les présidences de divers comités, et de découvrir le fonctionnement des élections. Plus important encore, nous expliquerons les règlements, procédures et sanctions qui peuvent éventuellement s’appliquer. Si vous ne pouvez </w:t>
      </w:r>
      <w:r w:rsidDel="00000000" w:rsidR="00000000" w:rsidRPr="00000000">
        <w:rPr>
          <w:rFonts w:ascii="Source Sans Pro" w:cs="Source Sans Pro" w:eastAsia="Source Sans Pro" w:hAnsi="Source Sans Pro"/>
          <w:sz w:val="22"/>
          <w:szCs w:val="22"/>
          <w:rtl w:val="0"/>
        </w:rPr>
        <w:t xml:space="preserve">pas assister</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à cette réunion, veuillez contacter Élections AÉUM dès que possible.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Vous ne pouvez faire campagne que lors de la période officielle de campagne, soit du </w:t>
      </w:r>
      <w:r w:rsidDel="00000000" w:rsidR="00000000" w:rsidRPr="00000000">
        <w:rPr>
          <w:rFonts w:ascii="Source Sans Pro" w:cs="Source Sans Pro" w:eastAsia="Source Sans Pro" w:hAnsi="Source Sans Pro"/>
          <w:b w:val="1"/>
          <w:sz w:val="22"/>
          <w:szCs w:val="22"/>
          <w:rtl w:val="0"/>
        </w:rPr>
        <w:t xml:space="preserve">28 octobre à 9h au 8 novembre à 17h.</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Vos descriptifs</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pour les comités de campagne « contre » sont limités à 150 mots en anglais et 200 en français, et doivent être remis avant le </w:t>
      </w:r>
      <w:r w:rsidDel="00000000" w:rsidR="00000000" w:rsidRPr="00000000">
        <w:rPr>
          <w:rFonts w:ascii="Source Sans Pro" w:cs="Source Sans Pro" w:eastAsia="Source Sans Pro" w:hAnsi="Source Sans Pro"/>
          <w:b w:val="1"/>
          <w:sz w:val="22"/>
          <w:szCs w:val="22"/>
          <w:rtl w:val="0"/>
        </w:rPr>
        <w:t xml:space="preserve">25 octobre </w:t>
      </w: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à minuit (HNE). </w:t>
      </w:r>
    </w:p>
    <w:p w:rsidR="00000000" w:rsidDel="00000000" w:rsidP="00000000" w:rsidRDefault="00000000" w:rsidRPr="00000000" w14:paraId="00000050">
      <w:pPr>
        <w:rPr>
          <w:rFonts w:ascii="Source Sans Pro" w:cs="Source Sans Pro" w:eastAsia="Source Sans Pro" w:hAnsi="Source Sans Pro"/>
          <w:sz w:val="32"/>
          <w:szCs w:val="32"/>
        </w:rPr>
      </w:pPr>
      <w:r w:rsidDel="00000000" w:rsidR="00000000" w:rsidRPr="00000000">
        <w:rPr>
          <w:rtl w:val="0"/>
        </w:rPr>
      </w:r>
    </w:p>
    <w:p w:rsidR="00000000" w:rsidDel="00000000" w:rsidP="00000000" w:rsidRDefault="00000000" w:rsidRPr="00000000" w14:paraId="00000051">
      <w:pPr>
        <w:rPr>
          <w:rFonts w:ascii="Source Sans Pro" w:cs="Source Sans Pro" w:eastAsia="Source Sans Pro" w:hAnsi="Source Sans Pro"/>
          <w:sz w:val="32"/>
          <w:szCs w:val="32"/>
        </w:rPr>
      </w:pPr>
      <w:r w:rsidDel="00000000" w:rsidR="00000000" w:rsidRPr="00000000">
        <w:rPr>
          <w:rFonts w:ascii="Source Sans Pro" w:cs="Source Sans Pro" w:eastAsia="Source Sans Pro" w:hAnsi="Source Sans Pro"/>
          <w:sz w:val="32"/>
          <w:szCs w:val="32"/>
          <w:rtl w:val="0"/>
        </w:rPr>
        <w:t xml:space="preserve">Rappel des dates importantes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Réunion pour les présidents et présidentes des comités de la campagne « contre »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sz w:val="22"/>
          <w:szCs w:val="22"/>
          <w:rtl w:val="0"/>
        </w:rPr>
        <w:t xml:space="preserve">25 octobre à 17h30</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(Zoom)</w:t>
      </w:r>
    </w:p>
    <w:p w:rsidR="00000000" w:rsidDel="00000000" w:rsidP="00000000" w:rsidRDefault="00000000" w:rsidRPr="00000000" w14:paraId="00000055">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Descriptifs « pour »/« contre » écrits </w:t>
      </w:r>
    </w:p>
    <w:p w:rsidR="00000000" w:rsidDel="00000000" w:rsidP="00000000" w:rsidRDefault="00000000" w:rsidRPr="00000000" w14:paraId="00000057">
      <w:pPr>
        <w:ind w:left="720" w:firstLine="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25 octobre à minuit</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Période de campagne électorale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sz w:val="22"/>
          <w:szCs w:val="22"/>
          <w:rtl w:val="0"/>
        </w:rPr>
        <w:t xml:space="preserve">28 octobre</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à 9 h – </w:t>
      </w:r>
      <w:r w:rsidDel="00000000" w:rsidR="00000000" w:rsidRPr="00000000">
        <w:rPr>
          <w:rFonts w:ascii="Source Sans Pro" w:cs="Source Sans Pro" w:eastAsia="Source Sans Pro" w:hAnsi="Source Sans Pro"/>
          <w:sz w:val="22"/>
          <w:szCs w:val="22"/>
          <w:rtl w:val="0"/>
        </w:rPr>
        <w:t xml:space="preserve">8</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novembre à 1</w:t>
      </w:r>
      <w:r w:rsidDel="00000000" w:rsidR="00000000" w:rsidRPr="00000000">
        <w:rPr>
          <w:rFonts w:ascii="Source Sans Pro" w:cs="Source Sans Pro" w:eastAsia="Source Sans Pro" w:hAnsi="Source Sans Pro"/>
          <w:sz w:val="22"/>
          <w:szCs w:val="22"/>
          <w:rtl w:val="0"/>
        </w:rPr>
        <w:t xml:space="preserve">7</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h (HNE)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*Veuillez noter que la campagne ne peut se faire que pendant la période de campagne. Toute infraction à cette règle entraînera la disqualification.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Période de scrutin </w:t>
      </w:r>
    </w:p>
    <w:p w:rsidR="00000000" w:rsidDel="00000000" w:rsidP="00000000" w:rsidRDefault="00000000" w:rsidRPr="00000000" w14:paraId="0000005F">
      <w:pPr>
        <w:ind w:left="720" w:firstLine="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28 octobre à 9 h – 8 novembre à 17 h (HNE)</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1"/>
          <w:i w:val="0"/>
          <w:smallCaps w:val="0"/>
          <w:strike w:val="0"/>
          <w:color w:val="000000"/>
          <w:sz w:val="22"/>
          <w:szCs w:val="22"/>
          <w:u w:val="none"/>
          <w:shd w:fill="auto" w:val="clear"/>
          <w:vertAlign w:val="baseline"/>
          <w:rtl w:val="0"/>
        </w:rPr>
        <w:t xml:space="preserve">Annonce des résultats</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(via le site Internet d’Élections AÉUM et Facebook)</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Dès que les résultats seront vérifiés le </w:t>
      </w:r>
      <w:r w:rsidDel="00000000" w:rsidR="00000000" w:rsidRPr="00000000">
        <w:rPr>
          <w:rFonts w:ascii="Source Sans Pro" w:cs="Source Sans Pro" w:eastAsia="Source Sans Pro" w:hAnsi="Source Sans Pro"/>
          <w:sz w:val="22"/>
          <w:szCs w:val="22"/>
          <w:rtl w:val="0"/>
        </w:rPr>
        <w:t xml:space="preserve">8 </w:t>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novembre. </w:t>
      </w:r>
    </w:p>
    <w:p w:rsidR="00000000" w:rsidDel="00000000" w:rsidP="00000000" w:rsidRDefault="00000000" w:rsidRPr="00000000" w14:paraId="00000063">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4">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5">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6">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7">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8">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9">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A">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B">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C">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D">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E">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6F">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0">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1">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2">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3">
      <w:pPr>
        <w:spacing w:line="276" w:lineRule="auto"/>
        <w:rPr>
          <w:rFonts w:ascii="Source Sans Pro Light" w:cs="Source Sans Pro Light" w:eastAsia="Source Sans Pro Light" w:hAnsi="Source Sans Pro Light"/>
          <w:sz w:val="40"/>
          <w:szCs w:val="40"/>
        </w:rPr>
      </w:pPr>
      <w:r w:rsidDel="00000000" w:rsidR="00000000" w:rsidRPr="00000000">
        <w:rPr>
          <w:rFonts w:ascii="Source Sans Pro Light" w:cs="Source Sans Pro Light" w:eastAsia="Source Sans Pro Light" w:hAnsi="Source Sans Pro Light"/>
          <w:sz w:val="40"/>
          <w:szCs w:val="40"/>
          <w:rtl w:val="0"/>
        </w:rPr>
        <w:t xml:space="preserve">Question pour laquelle vous êtes en opposition </w:t>
      </w:r>
    </w:p>
    <w:p w:rsidR="00000000" w:rsidDel="00000000" w:rsidP="00000000" w:rsidRDefault="00000000" w:rsidRPr="00000000" w14:paraId="00000074">
      <w:pPr>
        <w:spacing w:line="276"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Veuillez inclure le nom de la question à laquelle votre campagne s’opposera. Vous trouverez les questions proposées ici. </w:t>
      </w:r>
    </w:p>
    <w:p w:rsidR="00000000" w:rsidDel="00000000" w:rsidP="00000000" w:rsidRDefault="00000000" w:rsidRPr="00000000" w14:paraId="00000075">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6">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7">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8">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9">
      <w:pPr>
        <w:rPr>
          <w:rFonts w:ascii="Source Sans Pro Light" w:cs="Source Sans Pro Light" w:eastAsia="Source Sans Pro Light" w:hAnsi="Source Sans Pro Light"/>
          <w:sz w:val="40"/>
          <w:szCs w:val="40"/>
        </w:rPr>
      </w:pPr>
      <w:r w:rsidDel="00000000" w:rsidR="00000000" w:rsidRPr="00000000">
        <w:rPr>
          <w:rFonts w:ascii="Source Sans Pro Light" w:cs="Source Sans Pro Light" w:eastAsia="Source Sans Pro Light" w:hAnsi="Source Sans Pro Light"/>
          <w:sz w:val="40"/>
          <w:szCs w:val="40"/>
          <w:rtl w:val="0"/>
        </w:rPr>
        <w:t xml:space="preserve">Informations personnelles</w:t>
      </w:r>
    </w:p>
    <w:p w:rsidR="00000000" w:rsidDel="00000000" w:rsidP="00000000" w:rsidRDefault="00000000" w:rsidRPr="00000000" w14:paraId="0000007A">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7B">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Nom : ________________________________</w:t>
      </w:r>
    </w:p>
    <w:p w:rsidR="00000000" w:rsidDel="00000000" w:rsidP="00000000" w:rsidRDefault="00000000" w:rsidRPr="00000000" w14:paraId="0000007C">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Faculté et année d’études : _______________________</w:t>
      </w:r>
    </w:p>
    <w:p w:rsidR="00000000" w:rsidDel="00000000" w:rsidP="00000000" w:rsidRDefault="00000000" w:rsidRPr="00000000" w14:paraId="0000007D">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Numéro de matricule étudiant : ____________________________</w:t>
      </w:r>
    </w:p>
    <w:p w:rsidR="00000000" w:rsidDel="00000000" w:rsidP="00000000" w:rsidRDefault="00000000" w:rsidRPr="00000000" w14:paraId="0000007E">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Adresse : _____________________________</w:t>
      </w:r>
    </w:p>
    <w:p w:rsidR="00000000" w:rsidDel="00000000" w:rsidP="00000000" w:rsidRDefault="00000000" w:rsidRPr="00000000" w14:paraId="0000007F">
      <w:pPr>
        <w:spacing w:line="480" w:lineRule="auto"/>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Téléphone : ( _____) _______ - _________ Courriel : _______________________________________</w:t>
      </w:r>
    </w:p>
    <w:p w:rsidR="00000000" w:rsidDel="00000000" w:rsidP="00000000" w:rsidRDefault="00000000" w:rsidRPr="00000000" w14:paraId="00000080">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1">
      <w:pPr>
        <w:spacing w:line="276" w:lineRule="auto"/>
        <w:jc w:val="cente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J’ai lu et complété toutes les étapes fournies dans les instructions de cette trousse, et j’accepte de mener campagne pour cette question, à moins d’indication contraire de la part d’Élections AÉUM :</w:t>
      </w:r>
    </w:p>
    <w:p w:rsidR="00000000" w:rsidDel="00000000" w:rsidP="00000000" w:rsidRDefault="00000000" w:rsidRPr="00000000" w14:paraId="00000082">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3">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4">
      <w:pPr>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5">
      <w:pP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________________________________________________________________________________</w:t>
      </w:r>
    </w:p>
    <w:p w:rsidR="00000000" w:rsidDel="00000000" w:rsidP="00000000" w:rsidRDefault="00000000" w:rsidRPr="00000000" w14:paraId="00000086">
      <w:pPr>
        <w:ind w:left="720" w:firstLine="720"/>
        <w:rPr>
          <w:rFonts w:ascii="Source Sans Pro" w:cs="Source Sans Pro" w:eastAsia="Source Sans Pro" w:hAnsi="Source Sans Pro"/>
          <w:sz w:val="22"/>
          <w:szCs w:val="22"/>
        </w:rPr>
      </w:pPr>
      <w:r w:rsidDel="00000000" w:rsidR="00000000" w:rsidRPr="00000000">
        <w:rPr>
          <w:rtl w:val="0"/>
        </w:rPr>
      </w:r>
    </w:p>
    <w:p w:rsidR="00000000" w:rsidDel="00000000" w:rsidP="00000000" w:rsidRDefault="00000000" w:rsidRPr="00000000" w14:paraId="00000087">
      <w:pPr>
        <w:ind w:left="720" w:firstLine="720"/>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Signature                                                                                                                Date </w:t>
      </w:r>
    </w:p>
    <w:p w:rsidR="00000000" w:rsidDel="00000000" w:rsidP="00000000" w:rsidRDefault="00000000" w:rsidRPr="00000000" w14:paraId="00000088">
      <w:pPr>
        <w:rPr>
          <w:rFonts w:ascii="Source Sans Pro" w:cs="Source Sans Pro" w:eastAsia="Source Sans Pro" w:hAnsi="Source Sans Pro"/>
          <w:sz w:val="22"/>
          <w:szCs w:val="22"/>
        </w:rPr>
      </w:pPr>
      <w:r w:rsidDel="00000000" w:rsidR="00000000" w:rsidRPr="00000000">
        <w:rPr>
          <w:rtl w:val="0"/>
        </w:rPr>
      </w:r>
    </w:p>
    <w:sectPr>
      <w:headerReference r:id="rId15" w:type="default"/>
      <w:headerReference r:id="rId16" w:type="first"/>
      <w:footerReference r:id="rId17" w:type="default"/>
      <w:footerReference r:id="rId18" w:type="first"/>
      <w:footerReference r:id="rId19" w:type="even"/>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Source Sans Pro Light"/>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7">
    <w:pPr>
      <w:ind w:right="360"/>
      <w:jc w:val="right"/>
      <w:rPr>
        <w:sz w:val="16"/>
        <w:szCs w:val="16"/>
      </w:rPr>
    </w:pPr>
    <w:r w:rsidDel="00000000" w:rsidR="00000000" w:rsidRPr="00000000">
      <w:rPr>
        <w:sz w:val="16"/>
        <w:szCs w:val="16"/>
        <w:rtl w:val="0"/>
      </w:rPr>
      <w:t xml:space="preserve">Trousse de mise en candidature Référendum de l’AÉUM : campagnes  « contre »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sz w:val="32"/>
        <w:szCs w:val="32"/>
      </w:rPr>
    </w:pPr>
    <w:r w:rsidDel="00000000" w:rsidR="00000000" w:rsidRPr="00000000">
      <w:rPr>
        <w:rFonts w:ascii="Source Sans Pro Light" w:cs="Source Sans Pro Light" w:eastAsia="Source Sans Pro Light" w:hAnsi="Source Sans Pro Light"/>
        <w:color w:val="ef4050"/>
        <w:sz w:val="32"/>
        <w:szCs w:val="32"/>
        <w:rtl w:val="0"/>
      </w:rPr>
      <w:t xml:space="preserve">Automne  2024</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b w:val="1"/>
        <w:color w:val="ef4050"/>
        <w:sz w:val="16"/>
        <w:szCs w:val="16"/>
      </w:rPr>
    </w:pPr>
    <w:r w:rsidDel="00000000" w:rsidR="00000000" w:rsidRPr="00000000">
      <w:rPr>
        <w:b w:val="1"/>
        <w:color w:val="ef4050"/>
        <w:sz w:val="16"/>
        <w:szCs w:val="16"/>
        <w:rtl w:val="0"/>
      </w:rPr>
      <w:t xml:space="preserve">Elections SSMU  </w:t>
    </w:r>
    <w:r w:rsidDel="00000000" w:rsidR="00000000" w:rsidRPr="00000000">
      <w:drawing>
        <wp:anchor allowOverlap="1" behindDoc="0" distB="0" distT="0" distL="0" distR="0" hidden="0" layoutInCell="1" locked="0" relativeHeight="0" simplePos="0">
          <wp:simplePos x="0" y="0"/>
          <wp:positionH relativeFrom="column">
            <wp:posOffset>-766758</wp:posOffset>
          </wp:positionH>
          <wp:positionV relativeFrom="paragraph">
            <wp:posOffset>-52382</wp:posOffset>
          </wp:positionV>
          <wp:extent cx="766763" cy="766763"/>
          <wp:effectExtent b="0" l="0" r="0" t="0"/>
          <wp:wrapSquare wrapText="bothSides" distB="0" distT="0" distL="0" distR="0"/>
          <wp:docPr descr="Icon&#10;&#10;Description automatically generated" id="10" name="image2.png"/>
          <a:graphic>
            <a:graphicData uri="http://schemas.openxmlformats.org/drawingml/2006/picture">
              <pic:pic>
                <pic:nvPicPr>
                  <pic:cNvPr descr="Icon&#10;&#10;Description automatically generated" id="0" name="image2.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8A">
    <w:pPr>
      <w:rPr>
        <w:color w:val="ef4050"/>
        <w:sz w:val="16"/>
        <w:szCs w:val="16"/>
      </w:rPr>
    </w:pPr>
    <w:r w:rsidDel="00000000" w:rsidR="00000000" w:rsidRPr="00000000">
      <w:rPr>
        <w:color w:val="ef4050"/>
        <w:sz w:val="16"/>
        <w:szCs w:val="16"/>
        <w:rtl w:val="0"/>
      </w:rPr>
      <w:t xml:space="preserve">elections@ssmu.ca </w:t>
    </w:r>
    <w:r w:rsidDel="00000000" w:rsidR="00000000" w:rsidRPr="00000000">
      <w:rPr>
        <w:rFonts w:ascii="Source Sans Pro" w:cs="Source Sans Pro" w:eastAsia="Source Sans Pro" w:hAnsi="Source Sans Pro"/>
        <w:color w:val="ef4050"/>
        <w:sz w:val="16"/>
        <w:szCs w:val="16"/>
        <w:rtl w:val="0"/>
      </w:rPr>
      <w:t xml:space="preserve">| </w:t>
    </w:r>
    <w:r w:rsidDel="00000000" w:rsidR="00000000" w:rsidRPr="00000000">
      <w:rPr>
        <w:color w:val="ef4050"/>
        <w:sz w:val="16"/>
        <w:szCs w:val="16"/>
        <w:rtl w:val="0"/>
      </w:rPr>
      <w:t xml:space="preserve">elections.ssmu.ca</w:t>
    </w:r>
  </w:p>
  <w:p w:rsidR="00000000" w:rsidDel="00000000" w:rsidP="00000000" w:rsidRDefault="00000000" w:rsidRPr="00000000" w14:paraId="0000008B">
    <w:pPr>
      <w:rPr>
        <w:color w:val="ef4050"/>
        <w:sz w:val="16"/>
        <w:szCs w:val="16"/>
      </w:rPr>
    </w:pPr>
    <w:r w:rsidDel="00000000" w:rsidR="00000000" w:rsidRPr="00000000">
      <w:rPr>
        <w:rFonts w:ascii="Source Sans Pro" w:cs="Source Sans Pro" w:eastAsia="Source Sans Pro" w:hAnsi="Source Sans Pro"/>
        <w:color w:val="ef4050"/>
        <w:sz w:val="16"/>
        <w:szCs w:val="16"/>
        <w:rtl w:val="0"/>
      </w:rPr>
      <w:t xml:space="preserve">3600 McTavish St., Suite 1200,</w:t>
    </w:r>
    <w:r w:rsidDel="00000000" w:rsidR="00000000" w:rsidRPr="00000000">
      <w:rPr>
        <w:color w:val="ef4050"/>
        <w:sz w:val="16"/>
        <w:szCs w:val="16"/>
        <w:rtl w:val="0"/>
      </w:rPr>
      <w:t xml:space="preserve"> </w:t>
    </w:r>
    <w:r w:rsidDel="00000000" w:rsidR="00000000" w:rsidRPr="00000000">
      <w:rPr>
        <w:rFonts w:ascii="Source Sans Pro" w:cs="Source Sans Pro" w:eastAsia="Source Sans Pro" w:hAnsi="Source Sans Pro"/>
        <w:color w:val="ef4050"/>
        <w:sz w:val="16"/>
        <w:szCs w:val="16"/>
        <w:rtl w:val="0"/>
      </w:rPr>
      <w:t xml:space="preserve">Montréal, QC, H3A 0G3</w:t>
    </w:r>
    <w:r w:rsidDel="00000000" w:rsidR="00000000" w:rsidRPr="00000000">
      <w:rPr>
        <w:rtl w:val="0"/>
      </w:rPr>
    </w:r>
  </w:p>
  <w:p w:rsidR="00000000" w:rsidDel="00000000" w:rsidP="00000000" w:rsidRDefault="00000000" w:rsidRPr="00000000" w14:paraId="0000008C">
    <w:pPr>
      <w:rPr>
        <w:i w:val="1"/>
        <w:color w:val="ef4050"/>
        <w:sz w:val="16"/>
        <w:szCs w:val="16"/>
        <w:highlight w:val="white"/>
      </w:rPr>
    </w:pPr>
    <w:r w:rsidDel="00000000" w:rsidR="00000000" w:rsidRPr="00000000">
      <w:rPr>
        <w:rFonts w:ascii="Source Sans Pro" w:cs="Source Sans Pro" w:eastAsia="Source Sans Pro" w:hAnsi="Source Sans Pro"/>
        <w:i w:val="1"/>
        <w:color w:val="ef4050"/>
        <w:sz w:val="16"/>
        <w:szCs w:val="16"/>
        <w:highlight w:val="white"/>
        <w:rtl w:val="0"/>
      </w:rPr>
      <w:t xml:space="preserve">Located on Haudenosaunee and Anishinaabe, traditional territories</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Style w:val="Title"/>
      <w:rPr>
        <w:sz w:val="72"/>
        <w:szCs w:val="72"/>
      </w:rPr>
    </w:pPr>
    <w:r w:rsidDel="00000000" w:rsidR="00000000" w:rsidRPr="00000000">
      <w:rPr>
        <w:rtl w:val="0"/>
      </w:rPr>
    </w:r>
  </w:p>
  <w:p w:rsidR="00000000" w:rsidDel="00000000" w:rsidP="00000000" w:rsidRDefault="00000000" w:rsidRPr="00000000" w14:paraId="00000090">
    <w:pPr>
      <w:pStyle w:val="Title"/>
      <w:rPr>
        <w:sz w:val="72"/>
        <w:szCs w:val="72"/>
      </w:rPr>
    </w:pPr>
    <w:r w:rsidDel="00000000" w:rsidR="00000000" w:rsidRPr="00000000">
      <w:rPr>
        <w:rtl w:val="0"/>
      </w:rPr>
    </w:r>
  </w:p>
  <w:p w:rsidR="00000000" w:rsidDel="00000000" w:rsidP="00000000" w:rsidRDefault="00000000" w:rsidRPr="00000000" w14:paraId="00000091">
    <w:pPr>
      <w:pStyle w:val="Title"/>
      <w:rPr>
        <w:sz w:val="72"/>
        <w:szCs w:val="72"/>
      </w:rPr>
    </w:pPr>
    <w:r w:rsidDel="00000000" w:rsidR="00000000" w:rsidRPr="00000000">
      <w:rPr>
        <w:sz w:val="72"/>
        <w:szCs w:val="72"/>
        <w:rtl w:val="0"/>
      </w:rPr>
      <w:t xml:space="preserve">Référendum de l’AÉUM </w:t>
    </w:r>
  </w:p>
  <w:p w:rsidR="00000000" w:rsidDel="00000000" w:rsidP="00000000" w:rsidRDefault="00000000" w:rsidRPr="00000000" w14:paraId="00000092">
    <w:pPr>
      <w:pStyle w:val="Title"/>
      <w:spacing w:line="240" w:lineRule="auto"/>
      <w:rPr>
        <w:sz w:val="52"/>
        <w:szCs w:val="52"/>
      </w:rPr>
    </w:pPr>
    <w:r w:rsidDel="00000000" w:rsidR="00000000" w:rsidRPr="00000000">
      <w:rPr>
        <w:sz w:val="52"/>
        <w:szCs w:val="52"/>
        <w:rtl w:val="0"/>
      </w:rPr>
      <w:t xml:space="preserve">Trousse de candidature pour les campagnes  « contre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Subtitle"/>
      <w:spacing w:line="240" w:lineRule="auto"/>
      <w:rPr/>
    </w:pPr>
    <w:r w:rsidDel="00000000" w:rsidR="00000000" w:rsidRPr="00000000">
      <w:rPr>
        <w:rtl w:val="0"/>
      </w:rPr>
      <w:t xml:space="preserve">Élections d’automne 2024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600" w:line="26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Source Sans Pro SemiBold" w:cs="Source Sans Pro SemiBold" w:eastAsia="Source Sans Pro SemiBold" w:hAnsi="Source Sans Pro SemiBold"/>
      <w:color w:val="ef4050"/>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600" w:line="26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Source Sans Pro SemiBold" w:cs="Source Sans Pro SemiBold" w:eastAsia="Source Sans Pro SemiBold" w:hAnsi="Source Sans Pro SemiBold"/>
      <w:color w:val="ef4050"/>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600" w:line="26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Source Sans Pro SemiBold" w:cs="Source Sans Pro SemiBold" w:eastAsia="Source Sans Pro SemiBold" w:hAnsi="Source Sans Pro SemiBold"/>
      <w:color w:val="ef4050"/>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600" w:line="26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Source Sans Pro SemiBold" w:cs="Source Sans Pro SemiBold" w:eastAsia="Source Sans Pro SemiBold" w:hAnsi="Source Sans Pro SemiBold"/>
      <w:color w:val="ef4050"/>
      <w:sz w:val="66"/>
      <w:szCs w:val="66"/>
    </w:rPr>
  </w:style>
  <w:style w:type="paragraph" w:styleId="Normal" w:default="1">
    <w:name w:val="Normal"/>
    <w:qFormat w:val="1"/>
  </w:style>
  <w:style w:type="paragraph" w:styleId="Heading1">
    <w:name w:val="heading 1"/>
    <w:basedOn w:val="Normal"/>
    <w:next w:val="Normal"/>
    <w:link w:val="Heading1Char"/>
    <w:uiPriority w:val="9"/>
    <w:qFormat w:val="1"/>
    <w:rsid w:val="00D819F2"/>
    <w:pPr>
      <w:keepNext w:val="1"/>
      <w:keepLines w:val="1"/>
      <w:spacing w:after="120" w:before="600" w:line="268" w:lineRule="auto"/>
      <w:outlineLvl w:val="0"/>
    </w:pPr>
    <w:rPr>
      <w:rFonts w:ascii="Source Sans Pro Light" w:cs="Source Sans Pro Light" w:eastAsia="Source Sans Pro Light" w:hAnsi="Source Sans Pro Light"/>
      <w:color w:val="ef4050"/>
      <w:sz w:val="48"/>
      <w:szCs w:val="48"/>
      <w:lang w:val="en"/>
    </w:rPr>
  </w:style>
  <w:style w:type="paragraph" w:styleId="Heading2">
    <w:name w:val="heading 2"/>
    <w:basedOn w:val="Normal"/>
    <w:next w:val="Normal"/>
    <w:link w:val="Heading2Char"/>
    <w:uiPriority w:val="9"/>
    <w:semiHidden w:val="1"/>
    <w:unhideWhenUsed w:val="1"/>
    <w:qFormat w:val="1"/>
    <w:rsid w:val="00D819F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32944"/>
    <w:pPr>
      <w:ind w:left="720"/>
      <w:contextualSpacing w:val="1"/>
    </w:pPr>
  </w:style>
  <w:style w:type="paragraph" w:styleId="Title">
    <w:name w:val="Title"/>
    <w:basedOn w:val="Normal"/>
    <w:next w:val="Normal"/>
    <w:link w:val="TitleChar"/>
    <w:uiPriority w:val="10"/>
    <w:qFormat w:val="1"/>
    <w:rsid w:val="007618C5"/>
    <w:pPr>
      <w:keepNext w:val="1"/>
      <w:keepLines w:val="1"/>
      <w:spacing w:after="60" w:line="276" w:lineRule="auto"/>
    </w:pPr>
    <w:rPr>
      <w:rFonts w:ascii="Source Sans Pro SemiBold" w:cs="Source Sans Pro SemiBold" w:eastAsia="Source Sans Pro SemiBold" w:hAnsi="Source Sans Pro SemiBold"/>
      <w:color w:val="ef4050"/>
      <w:sz w:val="66"/>
      <w:szCs w:val="66"/>
      <w:lang w:val="en"/>
    </w:rPr>
  </w:style>
  <w:style w:type="character" w:styleId="TitleChar" w:customStyle="1">
    <w:name w:val="Title Char"/>
    <w:basedOn w:val="DefaultParagraphFont"/>
    <w:link w:val="Title"/>
    <w:uiPriority w:val="10"/>
    <w:rsid w:val="007618C5"/>
    <w:rPr>
      <w:rFonts w:ascii="Source Sans Pro SemiBold" w:cs="Source Sans Pro SemiBold" w:eastAsia="Source Sans Pro SemiBold" w:hAnsi="Source Sans Pro SemiBold"/>
      <w:color w:val="ef4050"/>
      <w:sz w:val="66"/>
      <w:szCs w:val="66"/>
      <w:lang w:val="en"/>
    </w:rPr>
  </w:style>
  <w:style w:type="paragraph" w:styleId="Subtitle">
    <w:name w:val="Subtitle"/>
    <w:basedOn w:val="Normal"/>
    <w:next w:val="Normal"/>
    <w:link w:val="SubtitleChar"/>
    <w:uiPriority w:val="11"/>
    <w:qFormat w:val="1"/>
    <w:rsid w:val="007618C5"/>
    <w:pPr>
      <w:keepNext w:val="1"/>
      <w:keepLines w:val="1"/>
      <w:spacing w:after="320" w:line="276" w:lineRule="auto"/>
    </w:pPr>
    <w:rPr>
      <w:rFonts w:ascii="Source Sans Pro Light" w:cs="Source Sans Pro Light" w:eastAsia="Source Sans Pro Light" w:hAnsi="Source Sans Pro Light"/>
      <w:color w:val="ef4050"/>
      <w:sz w:val="48"/>
      <w:szCs w:val="48"/>
      <w:lang w:val="en"/>
    </w:rPr>
  </w:style>
  <w:style w:type="character" w:styleId="SubtitleChar" w:customStyle="1">
    <w:name w:val="Subtitle Char"/>
    <w:basedOn w:val="DefaultParagraphFont"/>
    <w:link w:val="Subtitle"/>
    <w:uiPriority w:val="11"/>
    <w:rsid w:val="007618C5"/>
    <w:rPr>
      <w:rFonts w:ascii="Source Sans Pro Light" w:cs="Source Sans Pro Light" w:eastAsia="Source Sans Pro Light" w:hAnsi="Source Sans Pro Light"/>
      <w:color w:val="ef4050"/>
      <w:sz w:val="48"/>
      <w:szCs w:val="48"/>
      <w:lang w:val="en"/>
    </w:rPr>
  </w:style>
  <w:style w:type="paragraph" w:styleId="Header">
    <w:name w:val="header"/>
    <w:basedOn w:val="Normal"/>
    <w:link w:val="HeaderChar"/>
    <w:uiPriority w:val="99"/>
    <w:unhideWhenUsed w:val="1"/>
    <w:rsid w:val="007618C5"/>
    <w:pPr>
      <w:tabs>
        <w:tab w:val="center" w:pos="4680"/>
        <w:tab w:val="right" w:pos="9360"/>
      </w:tabs>
    </w:pPr>
  </w:style>
  <w:style w:type="character" w:styleId="HeaderChar" w:customStyle="1">
    <w:name w:val="Header Char"/>
    <w:basedOn w:val="DefaultParagraphFont"/>
    <w:link w:val="Header"/>
    <w:uiPriority w:val="99"/>
    <w:rsid w:val="007618C5"/>
  </w:style>
  <w:style w:type="paragraph" w:styleId="Footer">
    <w:name w:val="footer"/>
    <w:basedOn w:val="Normal"/>
    <w:link w:val="FooterChar"/>
    <w:uiPriority w:val="99"/>
    <w:unhideWhenUsed w:val="1"/>
    <w:rsid w:val="007618C5"/>
    <w:pPr>
      <w:tabs>
        <w:tab w:val="center" w:pos="4680"/>
        <w:tab w:val="right" w:pos="9360"/>
      </w:tabs>
    </w:pPr>
  </w:style>
  <w:style w:type="character" w:styleId="FooterChar" w:customStyle="1">
    <w:name w:val="Footer Char"/>
    <w:basedOn w:val="DefaultParagraphFont"/>
    <w:link w:val="Footer"/>
    <w:uiPriority w:val="99"/>
    <w:rsid w:val="007618C5"/>
  </w:style>
  <w:style w:type="character" w:styleId="Heading1Char" w:customStyle="1">
    <w:name w:val="Heading 1 Char"/>
    <w:basedOn w:val="DefaultParagraphFont"/>
    <w:link w:val="Heading1"/>
    <w:uiPriority w:val="9"/>
    <w:rsid w:val="00D819F2"/>
    <w:rPr>
      <w:rFonts w:ascii="Source Sans Pro Light" w:cs="Source Sans Pro Light" w:eastAsia="Source Sans Pro Light" w:hAnsi="Source Sans Pro Light"/>
      <w:color w:val="ef4050"/>
      <w:sz w:val="48"/>
      <w:szCs w:val="48"/>
      <w:lang w:val="en"/>
    </w:rPr>
  </w:style>
  <w:style w:type="character" w:styleId="Heading2Char" w:customStyle="1">
    <w:name w:val="Heading 2 Char"/>
    <w:basedOn w:val="DefaultParagraphFont"/>
    <w:link w:val="Heading2"/>
    <w:uiPriority w:val="9"/>
    <w:semiHidden w:val="1"/>
    <w:rsid w:val="00D819F2"/>
    <w:rPr>
      <w:rFonts w:asciiTheme="majorHAnsi" w:cstheme="majorBidi" w:eastAsiaTheme="majorEastAsia" w:hAnsiTheme="majorHAnsi"/>
      <w:color w:val="2f5496" w:themeColor="accent1" w:themeShade="0000BF"/>
      <w:sz w:val="26"/>
      <w:szCs w:val="26"/>
    </w:rPr>
  </w:style>
  <w:style w:type="character" w:styleId="PageNumber">
    <w:name w:val="page number"/>
    <w:basedOn w:val="DefaultParagraphFont"/>
    <w:uiPriority w:val="99"/>
    <w:semiHidden w:val="1"/>
    <w:unhideWhenUsed w:val="1"/>
    <w:rsid w:val="006607B4"/>
  </w:style>
  <w:style w:type="character" w:styleId="CommentReference">
    <w:name w:val="annotation reference"/>
    <w:basedOn w:val="DefaultParagraphFont"/>
    <w:uiPriority w:val="99"/>
    <w:semiHidden w:val="1"/>
    <w:unhideWhenUsed w:val="1"/>
    <w:rsid w:val="00173743"/>
    <w:rPr>
      <w:sz w:val="16"/>
      <w:szCs w:val="16"/>
    </w:rPr>
  </w:style>
  <w:style w:type="paragraph" w:styleId="CommentText">
    <w:name w:val="annotation text"/>
    <w:basedOn w:val="Normal"/>
    <w:link w:val="CommentTextChar"/>
    <w:uiPriority w:val="99"/>
    <w:semiHidden w:val="1"/>
    <w:unhideWhenUsed w:val="1"/>
    <w:rsid w:val="00173743"/>
    <w:rPr>
      <w:sz w:val="20"/>
      <w:szCs w:val="20"/>
    </w:rPr>
  </w:style>
  <w:style w:type="character" w:styleId="CommentTextChar" w:customStyle="1">
    <w:name w:val="Comment Text Char"/>
    <w:basedOn w:val="DefaultParagraphFont"/>
    <w:link w:val="CommentText"/>
    <w:uiPriority w:val="99"/>
    <w:semiHidden w:val="1"/>
    <w:rsid w:val="00173743"/>
    <w:rPr>
      <w:sz w:val="20"/>
      <w:szCs w:val="20"/>
    </w:rPr>
  </w:style>
  <w:style w:type="paragraph" w:styleId="CommentSubject">
    <w:name w:val="annotation subject"/>
    <w:basedOn w:val="CommentText"/>
    <w:next w:val="CommentText"/>
    <w:link w:val="CommentSubjectChar"/>
    <w:uiPriority w:val="99"/>
    <w:semiHidden w:val="1"/>
    <w:unhideWhenUsed w:val="1"/>
    <w:rsid w:val="00173743"/>
    <w:rPr>
      <w:b w:val="1"/>
      <w:bCs w:val="1"/>
    </w:rPr>
  </w:style>
  <w:style w:type="character" w:styleId="CommentSubjectChar" w:customStyle="1">
    <w:name w:val="Comment Subject Char"/>
    <w:basedOn w:val="CommentTextChar"/>
    <w:link w:val="CommentSubject"/>
    <w:uiPriority w:val="99"/>
    <w:semiHidden w:val="1"/>
    <w:rsid w:val="00173743"/>
    <w:rPr>
      <w:b w:val="1"/>
      <w:bCs w:val="1"/>
      <w:sz w:val="20"/>
      <w:szCs w:val="20"/>
    </w:rPr>
  </w:style>
  <w:style w:type="paragraph" w:styleId="Revision">
    <w:name w:val="Revision"/>
    <w:hidden w:val="1"/>
    <w:uiPriority w:val="99"/>
    <w:semiHidden w:val="1"/>
    <w:rsid w:val="00173743"/>
  </w:style>
  <w:style w:type="paragraph" w:styleId="Subtitle">
    <w:name w:val="Subtitle"/>
    <w:basedOn w:val="Normal"/>
    <w:next w:val="Normal"/>
    <w:pPr>
      <w:keepNext w:val="1"/>
      <w:keepLines w:val="1"/>
      <w:spacing w:after="320" w:line="276" w:lineRule="auto"/>
    </w:pPr>
    <w:rPr>
      <w:rFonts w:ascii="Source Sans Pro Light" w:cs="Source Sans Pro Light" w:eastAsia="Source Sans Pro Light" w:hAnsi="Source Sans Pro Light"/>
      <w:color w:val="ef4050"/>
      <w:sz w:val="48"/>
      <w:szCs w:val="48"/>
    </w:rPr>
  </w:style>
  <w:style w:type="paragraph" w:styleId="Subtitle">
    <w:name w:val="Subtitle"/>
    <w:basedOn w:val="Normal"/>
    <w:next w:val="Normal"/>
    <w:pPr>
      <w:keepNext w:val="1"/>
      <w:keepLines w:val="1"/>
      <w:spacing w:after="320" w:line="276" w:lineRule="auto"/>
    </w:pPr>
    <w:rPr>
      <w:rFonts w:ascii="Source Sans Pro Light" w:cs="Source Sans Pro Light" w:eastAsia="Source Sans Pro Light" w:hAnsi="Source Sans Pro Light"/>
      <w:color w:val="ef4050"/>
      <w:sz w:val="48"/>
      <w:szCs w:val="48"/>
    </w:rPr>
  </w:style>
  <w:style w:type="paragraph" w:styleId="Subtitle">
    <w:name w:val="Subtitle"/>
    <w:basedOn w:val="Normal"/>
    <w:next w:val="Normal"/>
    <w:pPr>
      <w:keepNext w:val="1"/>
      <w:keepLines w:val="1"/>
      <w:spacing w:after="320" w:line="276" w:lineRule="auto"/>
    </w:pPr>
    <w:rPr>
      <w:rFonts w:ascii="Source Sans Pro Light" w:cs="Source Sans Pro Light" w:eastAsia="Source Sans Pro Light" w:hAnsi="Source Sans Pro Light"/>
      <w:color w:val="ef4050"/>
      <w:sz w:val="48"/>
      <w:szCs w:val="48"/>
    </w:rPr>
  </w:style>
  <w:style w:type="paragraph" w:styleId="Subtitle">
    <w:name w:val="Subtitle"/>
    <w:basedOn w:val="Normal"/>
    <w:next w:val="Normal"/>
    <w:pPr>
      <w:keepNext w:val="1"/>
      <w:keepLines w:val="1"/>
      <w:spacing w:after="320" w:line="276" w:lineRule="auto"/>
    </w:pPr>
    <w:rPr>
      <w:rFonts w:ascii="Source Sans Pro Light" w:cs="Source Sans Pro Light" w:eastAsia="Source Sans Pro Light" w:hAnsi="Source Sans Pro Light"/>
      <w:color w:val="ef4050"/>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ssmu.ca" TargetMode="External"/><Relationship Id="rId10" Type="http://schemas.openxmlformats.org/officeDocument/2006/relationships/hyperlink" Target="mailto:deo@ssmu.ca" TargetMode="External"/><Relationship Id="rId13" Type="http://schemas.openxmlformats.org/officeDocument/2006/relationships/hyperlink" Target="mailto:elections@ssmu.ca" TargetMode="External"/><Relationship Id="rId12" Type="http://schemas.openxmlformats.org/officeDocument/2006/relationships/hyperlink" Target="mailto:elections@ssmu.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ssmu.ca" TargetMode="External"/><Relationship Id="rId15" Type="http://schemas.openxmlformats.org/officeDocument/2006/relationships/header" Target="header1.xml"/><Relationship Id="rId14" Type="http://schemas.openxmlformats.org/officeDocument/2006/relationships/hyperlink" Target="https://ssmu.ca/gouvernance/documents-de-gouvernance-2/?lang=fr"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mailto:elections@ssmu.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FDVdlHEASmQcGqWgjDRePMzlQ==">CgMxLjAyCGguZ2pkZ3hzMgloLjMwajB6bGw4AHIhMW9FOWI3S3RnSjdvUjlVNWg0X1BiUVVpYnVWSktudVlx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2021-10-07T13:56:00Z</dcterms:created>
  <dc:creator>Charlotte Boschet</dc:creator>
</cp:coreProperties>
</file>