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2790825</wp:posOffset>
            </wp:positionH>
            <wp:positionV relativeFrom="paragraph">
              <wp:posOffset>228600</wp:posOffset>
            </wp:positionV>
            <wp:extent cx="3694129" cy="1494473"/>
            <wp:effectExtent b="0" l="0" r="0" t="0"/>
            <wp:wrapSquare wrapText="bothSides" distB="114300" distT="114300" distL="114300" distR="114300"/>
            <wp:docPr descr="A picture containing text&#10;&#10;Description automatically generated" id="11" name="image2.png"/>
            <a:graphic>
              <a:graphicData uri="http://schemas.openxmlformats.org/drawingml/2006/picture">
                <pic:pic>
                  <pic:nvPicPr>
                    <pic:cNvPr descr="A picture containing text&#10;&#10;Description automatically generated" id="0" name="image2.png"/>
                    <pic:cNvPicPr preferRelativeResize="0"/>
                  </pic:nvPicPr>
                  <pic:blipFill>
                    <a:blip r:embed="rId7"/>
                    <a:srcRect b="0" l="0" r="0" t="0"/>
                    <a:stretch>
                      <a:fillRect/>
                    </a:stretch>
                  </pic:blipFill>
                  <pic:spPr>
                    <a:xfrm>
                      <a:off x="0" y="0"/>
                      <a:ext cx="3694129" cy="1494473"/>
                    </a:xfrm>
                    <a:prstGeom prst="rect"/>
                    <a:ln/>
                  </pic:spPr>
                </pic:pic>
              </a:graphicData>
            </a:graphic>
          </wp:anchor>
        </w:drawing>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Cher membre candidat </w:t>
      </w:r>
    </w:p>
    <w:p w:rsidR="00000000" w:rsidDel="00000000" w:rsidP="00000000" w:rsidRDefault="00000000" w:rsidRPr="00000000" w14:paraId="0000001E">
      <w:pPr>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1F">
      <w:pPr>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Merci de soumettre cette trousse de mise en candidature à Élections AÉUM! Veuillez lire tous les renseignements qui y sont contenus et remplir tous les formulaires nécessaires. </w:t>
      </w:r>
    </w:p>
    <w:p w:rsidR="00000000" w:rsidDel="00000000" w:rsidP="00000000" w:rsidRDefault="00000000" w:rsidRPr="00000000" w14:paraId="00000020">
      <w:pPr>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21">
      <w:pPr>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Si vous souhaitez nous rencontrer virtuellement pour discuter de votre campagne, n’hésitez pas à prendre rendez-vous par courriel à l’adresse </w:t>
      </w:r>
      <w:hyperlink r:id="rId8">
        <w:r w:rsidDel="00000000" w:rsidR="00000000" w:rsidRPr="00000000">
          <w:rPr>
            <w:rFonts w:ascii="Source Sans Pro" w:cs="Source Sans Pro" w:eastAsia="Source Sans Pro" w:hAnsi="Source Sans Pro"/>
            <w:color w:val="1155cc"/>
            <w:sz w:val="22"/>
            <w:szCs w:val="22"/>
            <w:u w:val="single"/>
            <w:rtl w:val="0"/>
          </w:rPr>
          <w:t xml:space="preserve">elections@ssmu.ca</w:t>
        </w:r>
      </w:hyperlink>
      <w:r w:rsidDel="00000000" w:rsidR="00000000" w:rsidRPr="00000000">
        <w:rPr>
          <w:rFonts w:ascii="Source Sans Pro" w:cs="Source Sans Pro" w:eastAsia="Source Sans Pro" w:hAnsi="Source Sans Pro"/>
          <w:sz w:val="22"/>
          <w:szCs w:val="22"/>
          <w:rtl w:val="0"/>
        </w:rPr>
        <w:t xml:space="preserve">.</w:t>
      </w:r>
    </w:p>
    <w:p w:rsidR="00000000" w:rsidDel="00000000" w:rsidP="00000000" w:rsidRDefault="00000000" w:rsidRPr="00000000" w14:paraId="00000022">
      <w:pPr>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23">
      <w:pPr>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Si vous n’avez pas encore la certitude de mener votre campagne, vous pouvez nous poser des questions sur le processus électoral ou simplement discuter avec nous. Si vous avez des commentaires ou des questions, n’hésitez pas à nous écrire (</w:t>
      </w:r>
      <w:hyperlink r:id="rId9">
        <w:r w:rsidDel="00000000" w:rsidR="00000000" w:rsidRPr="00000000">
          <w:rPr>
            <w:rFonts w:ascii="Source Sans Pro" w:cs="Source Sans Pro" w:eastAsia="Source Sans Pro" w:hAnsi="Source Sans Pro"/>
            <w:color w:val="1155cc"/>
            <w:sz w:val="22"/>
            <w:szCs w:val="22"/>
            <w:u w:val="single"/>
            <w:rtl w:val="0"/>
          </w:rPr>
          <w:t xml:space="preserve">elections@ssmu.ca</w:t>
        </w:r>
      </w:hyperlink>
      <w:r w:rsidDel="00000000" w:rsidR="00000000" w:rsidRPr="00000000">
        <w:rPr>
          <w:rFonts w:ascii="Source Sans Pro" w:cs="Source Sans Pro" w:eastAsia="Source Sans Pro" w:hAnsi="Source Sans Pro"/>
          <w:sz w:val="22"/>
          <w:szCs w:val="22"/>
          <w:rtl w:val="0"/>
        </w:rPr>
        <w:t xml:space="preserve"> ou bien </w:t>
      </w:r>
      <w:hyperlink r:id="rId10">
        <w:r w:rsidDel="00000000" w:rsidR="00000000" w:rsidRPr="00000000">
          <w:rPr>
            <w:rFonts w:ascii="Source Sans Pro" w:cs="Source Sans Pro" w:eastAsia="Source Sans Pro" w:hAnsi="Source Sans Pro"/>
            <w:color w:val="1155cc"/>
            <w:sz w:val="22"/>
            <w:szCs w:val="22"/>
            <w:u w:val="single"/>
            <w:rtl w:val="0"/>
          </w:rPr>
          <w:t xml:space="preserve">deo@ssmu.ca</w:t>
        </w:r>
      </w:hyperlink>
      <w:r w:rsidDel="00000000" w:rsidR="00000000" w:rsidRPr="00000000">
        <w:rPr>
          <w:rFonts w:ascii="Source Sans Pro" w:cs="Source Sans Pro" w:eastAsia="Source Sans Pro" w:hAnsi="Source Sans Pro"/>
          <w:sz w:val="22"/>
          <w:szCs w:val="22"/>
          <w:rtl w:val="0"/>
        </w:rPr>
        <w:t xml:space="preserve">).</w:t>
      </w:r>
    </w:p>
    <w:p w:rsidR="00000000" w:rsidDel="00000000" w:rsidP="00000000" w:rsidRDefault="00000000" w:rsidRPr="00000000" w14:paraId="00000024">
      <w:pPr>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25">
      <w:pPr>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Merci beaucoup et bonne chance!</w:t>
      </w:r>
    </w:p>
    <w:p w:rsidR="00000000" w:rsidDel="00000000" w:rsidP="00000000" w:rsidRDefault="00000000" w:rsidRPr="00000000" w14:paraId="00000026">
      <w:pPr>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27">
      <w:pPr>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Emma Bazzocchi</w:t>
      </w:r>
    </w:p>
    <w:p w:rsidR="00000000" w:rsidDel="00000000" w:rsidP="00000000" w:rsidRDefault="00000000" w:rsidRPr="00000000" w14:paraId="00000028">
      <w:pPr>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Directeur général des élections </w:t>
      </w:r>
    </w:p>
    <w:p w:rsidR="00000000" w:rsidDel="00000000" w:rsidP="00000000" w:rsidRDefault="00000000" w:rsidRPr="00000000" w14:paraId="00000029">
      <w:pPr>
        <w:rPr>
          <w:rFonts w:ascii="Source Sans Pro" w:cs="Source Sans Pro" w:eastAsia="Source Sans Pro" w:hAnsi="Source Sans Pro"/>
          <w:sz w:val="22"/>
          <w:szCs w:val="22"/>
        </w:rPr>
      </w:pPr>
      <w:hyperlink r:id="rId11">
        <w:r w:rsidDel="00000000" w:rsidR="00000000" w:rsidRPr="00000000">
          <w:rPr>
            <w:rFonts w:ascii="Source Sans Pro" w:cs="Source Sans Pro" w:eastAsia="Source Sans Pro" w:hAnsi="Source Sans Pro"/>
            <w:color w:val="1155cc"/>
            <w:sz w:val="22"/>
            <w:szCs w:val="22"/>
            <w:u w:val="single"/>
            <w:rtl w:val="0"/>
          </w:rPr>
          <w:t xml:space="preserve">elections@ssmu.ca</w:t>
        </w:r>
      </w:hyperlink>
      <w:r w:rsidDel="00000000" w:rsidR="00000000" w:rsidRPr="00000000">
        <w:rPr>
          <w:rtl w:val="0"/>
        </w:rPr>
      </w:r>
    </w:p>
    <w:p w:rsidR="00000000" w:rsidDel="00000000" w:rsidP="00000000" w:rsidRDefault="00000000" w:rsidRPr="00000000" w14:paraId="0000002A">
      <w:pPr>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2B">
      <w:pPr>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2C">
      <w:pPr>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1"/>
        <w:rPr/>
      </w:pPr>
      <w:r w:rsidDel="00000000" w:rsidR="00000000" w:rsidRPr="00000000">
        <w:rPr>
          <w:rtl w:val="0"/>
        </w:rPr>
        <w:t xml:space="preserve">INSTRUCTIONS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Formulez votre question référendaire et </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obtenez la permission d’Élections AÉUM</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pour la présenter. Lorsque vous formulez votre question, assurez-vous qu’elle s’harmonise avec les documents de gouvernance de l’AÉUM.</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Envoyez par courriel cette trousse de mise en candidature complétée avant le </w:t>
      </w:r>
      <w:r w:rsidDel="00000000" w:rsidR="00000000" w:rsidRPr="00000000">
        <w:rPr>
          <w:rFonts w:ascii="Source Sans Pro" w:cs="Source Sans Pro" w:eastAsia="Source Sans Pro" w:hAnsi="Source Sans Pro"/>
          <w:b w:val="1"/>
          <w:sz w:val="22"/>
          <w:szCs w:val="22"/>
          <w:rtl w:val="0"/>
        </w:rPr>
        <w:t xml:space="preserve">24 octobre </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202</w:t>
      </w:r>
      <w:r w:rsidDel="00000000" w:rsidR="00000000" w:rsidRPr="00000000">
        <w:rPr>
          <w:rFonts w:ascii="Source Sans Pro" w:cs="Source Sans Pro" w:eastAsia="Source Sans Pro" w:hAnsi="Source Sans Pro"/>
          <w:b w:val="1"/>
          <w:sz w:val="22"/>
          <w:szCs w:val="22"/>
          <w:rtl w:val="0"/>
        </w:rPr>
        <w:t xml:space="preserve">3</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 à 17 h</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Veuillez soumettre chaque page de la trousse de mise en candidature en pièce jointe (</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1 dossier unique</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ainsi que votre question référendaire à l’adresse </w:t>
      </w:r>
      <w:hyperlink r:id="rId12">
        <w:r w:rsidDel="00000000" w:rsidR="00000000" w:rsidRPr="00000000">
          <w:rPr>
            <w:rFonts w:ascii="Source Sans Pro" w:cs="Source Sans Pro" w:eastAsia="Source Sans Pro" w:hAnsi="Source Sans Pro"/>
            <w:b w:val="0"/>
            <w:i w:val="0"/>
            <w:smallCaps w:val="0"/>
            <w:strike w:val="0"/>
            <w:color w:val="1155cc"/>
            <w:sz w:val="22"/>
            <w:szCs w:val="22"/>
            <w:u w:val="single"/>
            <w:shd w:fill="auto" w:val="clear"/>
            <w:vertAlign w:val="baseline"/>
            <w:rtl w:val="0"/>
          </w:rPr>
          <w:t xml:space="preserve">elections@ssmu.ca</w:t>
        </w:r>
      </w:hyperlink>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Les formulaires en retard</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seront rejetés sans appel, et les colis physiques ne seront pas acceptés.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Nous vous enverrons un courriel de confirmation une fois que nous aurons reçu votre trousse. Si vous ne recevez pas de courriel de confirmation dans un délai raisonnable, votre trousse pourrait ne pas avoir été reçue. Si cela devait se produire, veuillez envoyer un courriel à l’adresse </w:t>
      </w:r>
      <w:hyperlink r:id="rId13">
        <w:r w:rsidDel="00000000" w:rsidR="00000000" w:rsidRPr="00000000">
          <w:rPr>
            <w:rFonts w:ascii="Source Sans Pro" w:cs="Source Sans Pro" w:eastAsia="Source Sans Pro" w:hAnsi="Source Sans Pro"/>
            <w:b w:val="0"/>
            <w:i w:val="0"/>
            <w:smallCaps w:val="0"/>
            <w:strike w:val="0"/>
            <w:color w:val="1155cc"/>
            <w:sz w:val="22"/>
            <w:szCs w:val="22"/>
            <w:u w:val="single"/>
            <w:shd w:fill="auto" w:val="clear"/>
            <w:vertAlign w:val="baseline"/>
            <w:rtl w:val="0"/>
          </w:rPr>
          <w:t xml:space="preserve">elections@ssmu.ca</w:t>
        </w:r>
      </w:hyperlink>
      <w:r w:rsidDel="00000000" w:rsidR="00000000" w:rsidRPr="00000000">
        <w:rPr>
          <w:rFonts w:ascii="Source Sans Pro" w:cs="Source Sans Pro" w:eastAsia="Source Sans Pro" w:hAnsi="Source Sans Pro"/>
          <w:b w:val="0"/>
          <w:i w:val="0"/>
          <w:smallCaps w:val="0"/>
          <w:strike w:val="0"/>
          <w:color w:val="1155cc"/>
          <w:sz w:val="22"/>
          <w:szCs w:val="22"/>
          <w:u w:val="single"/>
          <w:shd w:fill="auto" w:val="clear"/>
          <w:vertAlign w:val="baseline"/>
          <w:rtl w:val="0"/>
        </w:rPr>
        <w:t xml:space="preserve">.</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Nous vous conseillons de conserver une copie de votre trousse dans vos dossiers personnels avant de nous </w:t>
      </w:r>
      <w:r w:rsidDel="00000000" w:rsidR="00000000" w:rsidRPr="00000000">
        <w:rPr>
          <w:rFonts w:ascii="Source Sans Pro" w:cs="Source Sans Pro" w:eastAsia="Source Sans Pro" w:hAnsi="Source Sans Pro"/>
          <w:sz w:val="22"/>
          <w:szCs w:val="22"/>
          <w:rtl w:val="0"/>
        </w:rPr>
        <w:t xml:space="preserve">la</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remettre.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Récoltez les signatures d’au moins </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100 membres de l’AÉUM</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qui souhaitent l’intégration de votre question référendaire au bulletin de vote, en leur demandant de remplir</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 un formulaire Google</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qui vous sera fourni par Élections AÉUM, une fois que votre question aura été approuvée et que vous aurez soumis ce formulaire.  </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Un maximum de 30 % des signatures peuvent provenir d’élèves de la même faculté.</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Nous supprimerons les soumissions contenant des renseignements incomplets sans aucune exception. (*Remarque : il serait préférable d’inclure des signatures supplémentaires pour vous assurer que toutes les signatures requises sont valides).</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Élections AÉUM exige que la conduite de </w:t>
      </w:r>
      <w:r w:rsidDel="00000000" w:rsidR="00000000" w:rsidRPr="00000000">
        <w:rPr>
          <w:rFonts w:ascii="Source Sans Pro" w:cs="Source Sans Pro" w:eastAsia="Source Sans Pro" w:hAnsi="Source Sans Pro"/>
          <w:sz w:val="22"/>
          <w:szCs w:val="22"/>
          <w:rtl w:val="0"/>
        </w:rPr>
        <w:t xml:space="preserve">toustes celleux qui ont posé leur candidature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respecte la Constitution et les règlements administratifs de l’AÉUM. La direction générale des élections est spécialement chargée de maintenir un bon décorum électoral et d’appliquer les règlements relatifs aux violations de campagne. Veuillez lire les règlements électoraux et les articles pertinents de la constitution qui se trouvent à l’adresse suivante : </w:t>
      </w:r>
    </w:p>
    <w:p w:rsidR="00000000" w:rsidDel="00000000" w:rsidP="00000000" w:rsidRDefault="00000000" w:rsidRPr="00000000" w14:paraId="0000004C">
      <w:pPr>
        <w:spacing w:line="276" w:lineRule="auto"/>
        <w:ind w:left="720" w:firstLine="0"/>
        <w:rPr>
          <w:rFonts w:ascii="Source Sans Pro" w:cs="Source Sans Pro" w:eastAsia="Source Sans Pro" w:hAnsi="Source Sans Pro"/>
          <w:color w:val="1155cc"/>
          <w:sz w:val="22"/>
          <w:szCs w:val="22"/>
          <w:u w:val="single"/>
        </w:rPr>
      </w:pPr>
      <w:r w:rsidDel="00000000" w:rsidR="00000000" w:rsidRPr="00000000">
        <w:rPr>
          <w:rFonts w:ascii="Source Sans Pro" w:cs="Source Sans Pro" w:eastAsia="Source Sans Pro" w:hAnsi="Source Sans Pro"/>
          <w:color w:val="1155cc"/>
          <w:sz w:val="22"/>
          <w:szCs w:val="22"/>
          <w:u w:val="single"/>
          <w:rtl w:val="0"/>
        </w:rPr>
        <w:t xml:space="preserve">https://ssmu.ca/gouvernance/documents-de-gouvernance-2/?lang=fr</w:t>
      </w:r>
    </w:p>
    <w:p w:rsidR="00000000" w:rsidDel="00000000" w:rsidP="00000000" w:rsidRDefault="00000000" w:rsidRPr="00000000" w14:paraId="0000004D">
      <w:pPr>
        <w:spacing w:line="276" w:lineRule="auto"/>
        <w:ind w:left="720" w:firstLine="0"/>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Veuillez assister à la </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réunion obligatoire</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sz w:val="22"/>
          <w:szCs w:val="22"/>
          <w:rtl w:val="0"/>
        </w:rPr>
        <w:t xml:space="preserve">en présentiel (retranscrite simultanément en ligne pour celleux qui préfèrent participer à distance) de la présidence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des comités le </w:t>
      </w:r>
      <w:r w:rsidDel="00000000" w:rsidR="00000000" w:rsidRPr="00000000">
        <w:rPr>
          <w:rFonts w:ascii="Source Sans Pro" w:cs="Source Sans Pro" w:eastAsia="Source Sans Pro" w:hAnsi="Source Sans Pro"/>
          <w:b w:val="1"/>
          <w:sz w:val="22"/>
          <w:szCs w:val="22"/>
          <w:rtl w:val="0"/>
        </w:rPr>
        <w:t xml:space="preserve">25 octobre </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202</w:t>
      </w:r>
      <w:r w:rsidDel="00000000" w:rsidR="00000000" w:rsidRPr="00000000">
        <w:rPr>
          <w:rFonts w:ascii="Source Sans Pro" w:cs="Source Sans Pro" w:eastAsia="Source Sans Pro" w:hAnsi="Source Sans Pro"/>
          <w:b w:val="1"/>
          <w:sz w:val="22"/>
          <w:szCs w:val="22"/>
          <w:rtl w:val="0"/>
        </w:rPr>
        <w:t xml:space="preserve">4</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 à 1</w:t>
      </w:r>
      <w:r w:rsidDel="00000000" w:rsidR="00000000" w:rsidRPr="00000000">
        <w:rPr>
          <w:rFonts w:ascii="Source Sans Pro" w:cs="Source Sans Pro" w:eastAsia="Source Sans Pro" w:hAnsi="Source Sans Pro"/>
          <w:b w:val="1"/>
          <w:sz w:val="22"/>
          <w:szCs w:val="22"/>
          <w:rtl w:val="0"/>
        </w:rPr>
        <w:t xml:space="preserve">7</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 h </w:t>
      </w:r>
      <w:r w:rsidDel="00000000" w:rsidR="00000000" w:rsidRPr="00000000">
        <w:rPr>
          <w:rFonts w:ascii="Source Sans Pro" w:cs="Source Sans Pro" w:eastAsia="Source Sans Pro" w:hAnsi="Source Sans Pro"/>
          <w:b w:val="1"/>
          <w:sz w:val="22"/>
          <w:szCs w:val="22"/>
          <w:rtl w:val="0"/>
        </w:rPr>
        <w:t xml:space="preserve">30</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(HNE) sur Zoom. Au cours de cette réunion, vous aurez l’occasion de rencontrer les responsables des élections de l’AÉUM ainsi que les présidences de divers comités, et de découvrir le fonctionnement des élections. Plus important encore, nous expliquerons les règlements, les procédures et les sanctions qui peuvent éventuellement s’appliquer. Si vous ne pouvez pas assister à cette réunion, veuillez contacter Élections AÉUM dès que possible.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Vous ne pouvez faire campagne que lors de la période officielle de campagne, soit du </w:t>
      </w:r>
      <w:r w:rsidDel="00000000" w:rsidR="00000000" w:rsidRPr="00000000">
        <w:rPr>
          <w:rFonts w:ascii="Source Sans Pro" w:cs="Source Sans Pro" w:eastAsia="Source Sans Pro" w:hAnsi="Source Sans Pro"/>
          <w:b w:val="1"/>
          <w:sz w:val="22"/>
          <w:szCs w:val="22"/>
          <w:rtl w:val="0"/>
        </w:rPr>
        <w:t xml:space="preserve">28 octobre à 9h au 8 novembre à 17h.</w:t>
      </w:r>
    </w:p>
    <w:p w:rsidR="00000000" w:rsidDel="00000000" w:rsidP="00000000" w:rsidRDefault="00000000" w:rsidRPr="00000000" w14:paraId="00000051">
      <w:pPr>
        <w:spacing w:line="276" w:lineRule="auto"/>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Vos descriptifs pour le comité des élections sont limités à 150 mots en anglais et 200 en français, et doivent être remis avant </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le </w:t>
      </w:r>
      <w:r w:rsidDel="00000000" w:rsidR="00000000" w:rsidRPr="00000000">
        <w:rPr>
          <w:rFonts w:ascii="Source Sans Pro" w:cs="Source Sans Pro" w:eastAsia="Source Sans Pro" w:hAnsi="Source Sans Pro"/>
          <w:b w:val="1"/>
          <w:sz w:val="22"/>
          <w:szCs w:val="22"/>
          <w:rtl w:val="0"/>
        </w:rPr>
        <w:t xml:space="preserve">25</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1"/>
          <w:sz w:val="22"/>
          <w:szCs w:val="22"/>
          <w:rtl w:val="0"/>
        </w:rPr>
        <w:t xml:space="preserve">octobre 2024 </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à minuit (HNE).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3"/>
        <w:spacing w:after="120" w:before="320" w:line="271.2" w:lineRule="auto"/>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h617pkfirvf2" w:id="0"/>
      <w:bookmarkEnd w:id="0"/>
      <w:r w:rsidDel="00000000" w:rsidR="00000000" w:rsidRPr="00000000">
        <w:rPr>
          <w:rFonts w:ascii="Source Sans Pro Light" w:cs="Source Sans Pro Light" w:eastAsia="Source Sans Pro Light" w:hAnsi="Source Sans Pro Light"/>
          <w:b w:val="0"/>
          <w:sz w:val="32"/>
          <w:szCs w:val="32"/>
          <w:rtl w:val="0"/>
        </w:rPr>
        <w:t xml:space="preserve">Dates importantes à retenir :</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Période de nomination des questions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7 octobre 2024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à 9 h - </w:t>
      </w:r>
      <w:r w:rsidDel="00000000" w:rsidR="00000000" w:rsidRPr="00000000">
        <w:rPr>
          <w:rtl w:val="0"/>
        </w:rPr>
        <w:t xml:space="preserve">25 octobre 2024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à 17 h</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Réunion </w:t>
      </w:r>
      <w:r w:rsidDel="00000000" w:rsidR="00000000" w:rsidRPr="00000000">
        <w:rPr>
          <w:b w:val="1"/>
          <w:rtl w:val="0"/>
        </w:rPr>
        <w:t xml:space="preserve">de la direction des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comités </w:t>
      </w:r>
    </w:p>
    <w:p w:rsidR="00000000" w:rsidDel="00000000" w:rsidP="00000000" w:rsidRDefault="00000000" w:rsidRPr="00000000" w14:paraId="00000059">
      <w:pPr>
        <w:ind w:left="720" w:firstLine="0"/>
        <w:rPr/>
      </w:pPr>
      <w:r w:rsidDel="00000000" w:rsidR="00000000" w:rsidRPr="00000000">
        <w:rPr>
          <w:rFonts w:ascii="Source Sans Pro" w:cs="Source Sans Pro" w:eastAsia="Source Sans Pro" w:hAnsi="Source Sans Pro"/>
          <w:sz w:val="22"/>
          <w:szCs w:val="22"/>
          <w:rtl w:val="0"/>
        </w:rPr>
        <w:t xml:space="preserve">25 octobre à 17h30 (Zoom)</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Descriptifs « pour »/« contre » écrits </w:t>
      </w:r>
    </w:p>
    <w:p w:rsidR="00000000" w:rsidDel="00000000" w:rsidP="00000000" w:rsidRDefault="00000000" w:rsidRPr="00000000" w14:paraId="0000005C">
      <w:pPr>
        <w:ind w:left="720" w:firstLine="0"/>
        <w:rPr/>
      </w:pPr>
      <w:r w:rsidDel="00000000" w:rsidR="00000000" w:rsidRPr="00000000">
        <w:rPr>
          <w:rFonts w:ascii="Source Sans Pro" w:cs="Source Sans Pro" w:eastAsia="Source Sans Pro" w:hAnsi="Source Sans Pro"/>
          <w:sz w:val="22"/>
          <w:szCs w:val="22"/>
          <w:rtl w:val="0"/>
        </w:rPr>
        <w:t xml:space="preserve">25 octobre à minuit</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Période de campagne électorale </w:t>
      </w:r>
    </w:p>
    <w:p w:rsidR="00000000" w:rsidDel="00000000" w:rsidP="00000000" w:rsidRDefault="00000000" w:rsidRPr="00000000" w14:paraId="0000005F">
      <w:pPr>
        <w:ind w:left="720" w:firstLine="0"/>
        <w:rPr/>
      </w:pPr>
      <w:r w:rsidDel="00000000" w:rsidR="00000000" w:rsidRPr="00000000">
        <w:rPr>
          <w:rFonts w:ascii="Source Sans Pro" w:cs="Source Sans Pro" w:eastAsia="Source Sans Pro" w:hAnsi="Source Sans Pro"/>
          <w:sz w:val="22"/>
          <w:szCs w:val="22"/>
          <w:rtl w:val="0"/>
        </w:rPr>
        <w:t xml:space="preserve">28 octobre à 9 h – 8 novembre à 17 h (HNE)</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*Veuillez noter que la campagne ne peut se faire que pendant la période de campagne. Toute infraction à cette règle entraînera la disqualification.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Période de scrutin </w:t>
      </w:r>
    </w:p>
    <w:p w:rsidR="00000000" w:rsidDel="00000000" w:rsidP="00000000" w:rsidRDefault="00000000" w:rsidRPr="00000000" w14:paraId="00000064">
      <w:pPr>
        <w:ind w:left="72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sz w:val="22"/>
          <w:szCs w:val="22"/>
          <w:rtl w:val="0"/>
        </w:rPr>
        <w:t xml:space="preserve">28 octobre à 9 h – 8 novembre à 17 h (HNE)</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Annonce des résultats (via le site Internet d’Élections AÉUM et Facebook)</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Dès que les résultats seront vérifiés le </w:t>
      </w:r>
      <w:r w:rsidDel="00000000" w:rsidR="00000000" w:rsidRPr="00000000">
        <w:rPr>
          <w:rtl w:val="0"/>
        </w:rPr>
        <w:t xml:space="preserve">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novembre 2023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ource Sans Pro Light" w:cs="Source Sans Pro Light" w:eastAsia="Source Sans Pro Light" w:hAnsi="Source Sans Pro Light"/>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71">
      <w:pPr>
        <w:rPr>
          <w:rFonts w:ascii="Source Sans Pro Light" w:cs="Source Sans Pro Light" w:eastAsia="Source Sans Pro Light" w:hAnsi="Source Sans Pro Light"/>
          <w:sz w:val="40"/>
          <w:szCs w:val="40"/>
        </w:rPr>
      </w:pPr>
      <w:r w:rsidDel="00000000" w:rsidR="00000000" w:rsidRPr="00000000">
        <w:rPr>
          <w:rFonts w:ascii="Source Sans Pro Light" w:cs="Source Sans Pro Light" w:eastAsia="Source Sans Pro Light" w:hAnsi="Source Sans Pro Light"/>
          <w:sz w:val="40"/>
          <w:szCs w:val="40"/>
          <w:rtl w:val="0"/>
        </w:rPr>
        <w:t xml:space="preserve">Question proposée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spacing w:line="276"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r>
    </w:p>
    <w:p w:rsidR="00000000" w:rsidDel="00000000" w:rsidP="00000000" w:rsidRDefault="00000000" w:rsidRPr="00000000" w14:paraId="00000074">
      <w:pPr>
        <w:rPr>
          <w:rFonts w:ascii="Source Sans Pro Light" w:cs="Source Sans Pro Light" w:eastAsia="Source Sans Pro Light" w:hAnsi="Source Sans Pro Light"/>
          <w:sz w:val="40"/>
          <w:szCs w:val="40"/>
        </w:rPr>
      </w:pPr>
      <w:r w:rsidDel="00000000" w:rsidR="00000000" w:rsidRPr="00000000">
        <w:rPr>
          <w:rFonts w:ascii="Source Sans Pro Light" w:cs="Source Sans Pro Light" w:eastAsia="Source Sans Pro Light" w:hAnsi="Source Sans Pro Light"/>
          <w:sz w:val="40"/>
          <w:szCs w:val="40"/>
          <w:rtl w:val="0"/>
        </w:rPr>
        <w:t xml:space="preserve">Informations personnelles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spacing w:line="480"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Nom : ________________________________</w:t>
      </w:r>
    </w:p>
    <w:p w:rsidR="00000000" w:rsidDel="00000000" w:rsidP="00000000" w:rsidRDefault="00000000" w:rsidRPr="00000000" w14:paraId="00000078">
      <w:pPr>
        <w:spacing w:line="480"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Faculté et année d’études : _______________________</w:t>
      </w:r>
    </w:p>
    <w:p w:rsidR="00000000" w:rsidDel="00000000" w:rsidP="00000000" w:rsidRDefault="00000000" w:rsidRPr="00000000" w14:paraId="00000079">
      <w:pPr>
        <w:spacing w:line="480"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Numéro de matricule étudiant : ____________________________</w:t>
      </w:r>
    </w:p>
    <w:p w:rsidR="00000000" w:rsidDel="00000000" w:rsidP="00000000" w:rsidRDefault="00000000" w:rsidRPr="00000000" w14:paraId="0000007A">
      <w:pPr>
        <w:spacing w:line="480"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Adresse : _____________________________</w:t>
      </w:r>
    </w:p>
    <w:p w:rsidR="00000000" w:rsidDel="00000000" w:rsidP="00000000" w:rsidRDefault="00000000" w:rsidRPr="00000000" w14:paraId="0000007B">
      <w:pPr>
        <w:spacing w:line="480"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Téléphone : ( _____) _______ - _________   Courriel : _______________________________________</w:t>
      </w:r>
    </w:p>
    <w:p w:rsidR="00000000" w:rsidDel="00000000" w:rsidP="00000000" w:rsidRDefault="00000000" w:rsidRPr="00000000" w14:paraId="0000007C">
      <w:pPr>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7D">
      <w:pPr>
        <w:spacing w:line="276" w:lineRule="auto"/>
        <w:jc w:val="center"/>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J’ai lu et complété toutes les étapes fournies dans les instructions de cette trousse, et j’accepte de mener une campagne pour cette question, à moins d’indication contraire de la part d’Élections AÉUM :</w:t>
      </w:r>
    </w:p>
    <w:p w:rsidR="00000000" w:rsidDel="00000000" w:rsidP="00000000" w:rsidRDefault="00000000" w:rsidRPr="00000000" w14:paraId="0000007E">
      <w:pPr>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7F">
      <w:pPr>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80">
      <w:pPr>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81">
      <w:pPr>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________________________________________________________________________________</w:t>
      </w:r>
    </w:p>
    <w:p w:rsidR="00000000" w:rsidDel="00000000" w:rsidP="00000000" w:rsidRDefault="00000000" w:rsidRPr="00000000" w14:paraId="00000082">
      <w:pPr>
        <w:ind w:left="720" w:firstLine="720"/>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83">
      <w:pPr>
        <w:ind w:left="720" w:firstLine="720"/>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Signature                                                                                                        Date </w:t>
      </w:r>
    </w:p>
    <w:p w:rsidR="00000000" w:rsidDel="00000000" w:rsidP="00000000" w:rsidRDefault="00000000" w:rsidRPr="00000000" w14:paraId="00000084">
      <w:pPr>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14" w:type="default"/>
      <w:headerReference r:id="rId15" w:type="first"/>
      <w:footerReference r:id="rId16" w:type="default"/>
      <w:footerReference r:id="rId17" w:type="first"/>
      <w:footerReference r:id="rId18" w:type="even"/>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Source Sans Pro Light"/>
  <w:font w:name="Source Sans Pro SemiBold"/>
  <w:font w:name="Noto Sans Symbols">
    <w:embedRegular w:fontKey="{00000000-0000-0000-0000-000000000000}" r:id="rId1" w:subsetted="0"/>
    <w:embedBold w:fontKey="{00000000-0000-0000-0000-000000000000}" r:id="rId2"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rPr>
        <w:sz w:val="32"/>
        <w:szCs w:val="32"/>
      </w:rPr>
    </w:pPr>
    <w:r w:rsidDel="00000000" w:rsidR="00000000" w:rsidRPr="00000000">
      <w:rPr>
        <w:rFonts w:ascii="Source Sans Pro Light" w:cs="Source Sans Pro Light" w:eastAsia="Source Sans Pro Light" w:hAnsi="Source Sans Pro Light"/>
        <w:color w:val="ef4050"/>
        <w:sz w:val="32"/>
        <w:szCs w:val="32"/>
        <w:rtl w:val="0"/>
      </w:rPr>
      <w:t xml:space="preserve">Automne 2024</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2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ind w:right="360"/>
      <w:jc w:val="right"/>
      <w:rPr>
        <w:rFonts w:ascii="Source Sans Pro" w:cs="Source Sans Pro" w:eastAsia="Source Sans Pro" w:hAnsi="Source Sans Pro"/>
        <w:i w:val="0"/>
        <w:smallCaps w:val="0"/>
        <w:strike w:val="0"/>
        <w:color w:val="000000"/>
        <w:sz w:val="16"/>
        <w:szCs w:val="16"/>
        <w:u w:val="none"/>
        <w:shd w:fill="auto" w:val="clear"/>
        <w:vertAlign w:val="baseline"/>
      </w:rPr>
    </w:pPr>
    <w:r w:rsidDel="00000000" w:rsidR="00000000" w:rsidRPr="00000000">
      <w:rPr>
        <w:sz w:val="16"/>
        <w:szCs w:val="16"/>
        <w:rtl w:val="0"/>
      </w:rPr>
      <w:t xml:space="preserve">Trousse de mise en candidature |</w:t>
    </w:r>
    <w:r w:rsidDel="00000000" w:rsidR="00000000" w:rsidRPr="00000000">
      <w:rPr>
        <w:rFonts w:ascii="Source Sans Pro" w:cs="Source Sans Pro" w:eastAsia="Source Sans Pro" w:hAnsi="Source Sans Pro"/>
        <w:sz w:val="16"/>
        <w:szCs w:val="16"/>
        <w:rtl w:val="0"/>
      </w:rPr>
      <w:t xml:space="preserve"> </w:t>
    </w:r>
    <w:r w:rsidDel="00000000" w:rsidR="00000000" w:rsidRPr="00000000">
      <w:rPr>
        <w:rFonts w:ascii="Source Sans Pro" w:cs="Source Sans Pro" w:eastAsia="Source Sans Pro" w:hAnsi="Source Sans Pro"/>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6">
    <w:pPr>
      <w:ind w:right="36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pStyle w:val="Title"/>
      <w:rPr>
        <w:sz w:val="72"/>
        <w:szCs w:val="72"/>
      </w:rPr>
    </w:pPr>
    <w:r w:rsidDel="00000000" w:rsidR="00000000" w:rsidRPr="00000000">
      <w:rPr>
        <w:rtl w:val="0"/>
      </w:rPr>
    </w:r>
  </w:p>
  <w:p w:rsidR="00000000" w:rsidDel="00000000" w:rsidP="00000000" w:rsidRDefault="00000000" w:rsidRPr="00000000" w14:paraId="00000088">
    <w:pPr>
      <w:pStyle w:val="Title"/>
      <w:rPr>
        <w:sz w:val="72"/>
        <w:szCs w:val="72"/>
      </w:rPr>
    </w:pPr>
    <w:r w:rsidDel="00000000" w:rsidR="00000000" w:rsidRPr="00000000">
      <w:rPr>
        <w:rtl w:val="0"/>
      </w:rPr>
    </w:r>
  </w:p>
  <w:p w:rsidR="00000000" w:rsidDel="00000000" w:rsidP="00000000" w:rsidRDefault="00000000" w:rsidRPr="00000000" w14:paraId="00000089">
    <w:pPr>
      <w:pStyle w:val="Title"/>
      <w:rPr>
        <w:sz w:val="72"/>
        <w:szCs w:val="72"/>
      </w:rPr>
    </w:pPr>
    <w:r w:rsidDel="00000000" w:rsidR="00000000" w:rsidRPr="00000000">
      <w:rPr>
        <w:sz w:val="72"/>
        <w:szCs w:val="72"/>
        <w:rtl w:val="0"/>
      </w:rPr>
      <w:t xml:space="preserve">Référendum de l’AÉUM</w:t>
    </w:r>
  </w:p>
  <w:p w:rsidR="00000000" w:rsidDel="00000000" w:rsidP="00000000" w:rsidRDefault="00000000" w:rsidRPr="00000000" w14:paraId="0000008A">
    <w:pPr>
      <w:pStyle w:val="Title"/>
      <w:spacing w:line="240" w:lineRule="auto"/>
      <w:rPr/>
    </w:pPr>
    <w:bookmarkStart w:colFirst="0" w:colLast="0" w:name="_heading=h.gjdgxs" w:id="1"/>
    <w:bookmarkEnd w:id="1"/>
    <w:r w:rsidDel="00000000" w:rsidR="00000000" w:rsidRPr="00000000">
      <w:rPr>
        <w:rtl w:val="0"/>
      </w:rPr>
      <w:t xml:space="preserve">Trousse de mise en candidature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pStyle w:val="Subtitle"/>
      <w:spacing w:line="240" w:lineRule="auto"/>
      <w:rPr/>
    </w:pPr>
    <w:bookmarkStart w:colFirst="0" w:colLast="0" w:name="_heading=h.30j0zll" w:id="2"/>
    <w:bookmarkEnd w:id="2"/>
    <w:r w:rsidDel="00000000" w:rsidR="00000000" w:rsidRPr="00000000">
      <w:rPr>
        <w:rtl w:val="0"/>
      </w:rPr>
      <w:t xml:space="preserve">Élections d’automne 2024</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rPr>
        <w:b w:val="1"/>
        <w:color w:val="ef4050"/>
        <w:sz w:val="16"/>
        <w:szCs w:val="16"/>
      </w:rPr>
    </w:pPr>
    <w:r w:rsidDel="00000000" w:rsidR="00000000" w:rsidRPr="00000000">
      <w:rPr>
        <w:b w:val="1"/>
        <w:color w:val="ef4050"/>
        <w:sz w:val="16"/>
        <w:szCs w:val="16"/>
        <w:rtl w:val="0"/>
      </w:rPr>
      <w:t xml:space="preserve">Elections SSMU  </w:t>
    </w:r>
    <w:r w:rsidDel="00000000" w:rsidR="00000000" w:rsidRPr="00000000">
      <w:drawing>
        <wp:anchor allowOverlap="1" behindDoc="0" distB="0" distT="0" distL="0" distR="0" hidden="0" layoutInCell="1" locked="0" relativeHeight="0" simplePos="0">
          <wp:simplePos x="0" y="0"/>
          <wp:positionH relativeFrom="column">
            <wp:posOffset>-766757</wp:posOffset>
          </wp:positionH>
          <wp:positionV relativeFrom="paragraph">
            <wp:posOffset>-52381</wp:posOffset>
          </wp:positionV>
          <wp:extent cx="766763" cy="766763"/>
          <wp:effectExtent b="0" l="0" r="0" t="0"/>
          <wp:wrapSquare wrapText="bothSides" distB="0" distT="0" distL="0" distR="0"/>
          <wp:docPr descr="Icon&#10;&#10;Description automatically generated" id="12" name="image1.png"/>
          <a:graphic>
            <a:graphicData uri="http://schemas.openxmlformats.org/drawingml/2006/picture">
              <pic:pic>
                <pic:nvPicPr>
                  <pic:cNvPr descr="Icon&#10;&#10;Description automatically generated" id="0" name="image1.png"/>
                  <pic:cNvPicPr preferRelativeResize="0"/>
                </pic:nvPicPr>
                <pic:blipFill>
                  <a:blip r:embed="rId1"/>
                  <a:srcRect b="0" l="0" r="0" t="0"/>
                  <a:stretch>
                    <a:fillRect/>
                  </a:stretch>
                </pic:blipFill>
                <pic:spPr>
                  <a:xfrm>
                    <a:off x="0" y="0"/>
                    <a:ext cx="766763" cy="766763"/>
                  </a:xfrm>
                  <a:prstGeom prst="rect"/>
                  <a:ln/>
                </pic:spPr>
              </pic:pic>
            </a:graphicData>
          </a:graphic>
        </wp:anchor>
      </w:drawing>
    </w:r>
  </w:p>
  <w:p w:rsidR="00000000" w:rsidDel="00000000" w:rsidP="00000000" w:rsidRDefault="00000000" w:rsidRPr="00000000" w14:paraId="0000008F">
    <w:pPr>
      <w:rPr>
        <w:color w:val="ef4050"/>
        <w:sz w:val="16"/>
        <w:szCs w:val="16"/>
      </w:rPr>
    </w:pPr>
    <w:r w:rsidDel="00000000" w:rsidR="00000000" w:rsidRPr="00000000">
      <w:rPr>
        <w:color w:val="ef4050"/>
        <w:sz w:val="16"/>
        <w:szCs w:val="16"/>
        <w:rtl w:val="0"/>
      </w:rPr>
      <w:t xml:space="preserve">elections@ssmu.ca </w:t>
    </w:r>
    <w:r w:rsidDel="00000000" w:rsidR="00000000" w:rsidRPr="00000000">
      <w:rPr>
        <w:rFonts w:ascii="Source Sans Pro" w:cs="Source Sans Pro" w:eastAsia="Source Sans Pro" w:hAnsi="Source Sans Pro"/>
        <w:color w:val="ef4050"/>
        <w:sz w:val="16"/>
        <w:szCs w:val="16"/>
        <w:rtl w:val="0"/>
      </w:rPr>
      <w:t xml:space="preserve">| </w:t>
    </w:r>
    <w:r w:rsidDel="00000000" w:rsidR="00000000" w:rsidRPr="00000000">
      <w:rPr>
        <w:color w:val="ef4050"/>
        <w:sz w:val="16"/>
        <w:szCs w:val="16"/>
        <w:rtl w:val="0"/>
      </w:rPr>
      <w:t xml:space="preserve">elections.ssmu.ca</w:t>
    </w:r>
  </w:p>
  <w:p w:rsidR="00000000" w:rsidDel="00000000" w:rsidP="00000000" w:rsidRDefault="00000000" w:rsidRPr="00000000" w14:paraId="00000090">
    <w:pPr>
      <w:rPr>
        <w:color w:val="ef4050"/>
        <w:sz w:val="16"/>
        <w:szCs w:val="16"/>
      </w:rPr>
    </w:pPr>
    <w:r w:rsidDel="00000000" w:rsidR="00000000" w:rsidRPr="00000000">
      <w:rPr>
        <w:rFonts w:ascii="Source Sans Pro" w:cs="Source Sans Pro" w:eastAsia="Source Sans Pro" w:hAnsi="Source Sans Pro"/>
        <w:color w:val="ef4050"/>
        <w:sz w:val="16"/>
        <w:szCs w:val="16"/>
        <w:rtl w:val="0"/>
      </w:rPr>
      <w:t xml:space="preserve">3600 McTavish St., Suite 1200,</w:t>
    </w:r>
    <w:r w:rsidDel="00000000" w:rsidR="00000000" w:rsidRPr="00000000">
      <w:rPr>
        <w:color w:val="ef4050"/>
        <w:sz w:val="16"/>
        <w:szCs w:val="16"/>
        <w:rtl w:val="0"/>
      </w:rPr>
      <w:t xml:space="preserve"> </w:t>
    </w:r>
    <w:r w:rsidDel="00000000" w:rsidR="00000000" w:rsidRPr="00000000">
      <w:rPr>
        <w:rFonts w:ascii="Source Sans Pro" w:cs="Source Sans Pro" w:eastAsia="Source Sans Pro" w:hAnsi="Source Sans Pro"/>
        <w:color w:val="ef4050"/>
        <w:sz w:val="16"/>
        <w:szCs w:val="16"/>
        <w:rtl w:val="0"/>
      </w:rPr>
      <w:t xml:space="preserve">Montréal, QC, H3A 0G3</w:t>
    </w:r>
    <w:r w:rsidDel="00000000" w:rsidR="00000000" w:rsidRPr="00000000">
      <w:rPr>
        <w:rtl w:val="0"/>
      </w:rPr>
    </w:r>
  </w:p>
  <w:p w:rsidR="00000000" w:rsidDel="00000000" w:rsidP="00000000" w:rsidRDefault="00000000" w:rsidRPr="00000000" w14:paraId="00000091">
    <w:pPr>
      <w:rPr>
        <w:i w:val="1"/>
        <w:color w:val="ef4050"/>
        <w:sz w:val="16"/>
        <w:szCs w:val="16"/>
        <w:highlight w:val="white"/>
      </w:rPr>
    </w:pPr>
    <w:r w:rsidDel="00000000" w:rsidR="00000000" w:rsidRPr="00000000">
      <w:rPr>
        <w:rFonts w:ascii="Source Sans Pro" w:cs="Source Sans Pro" w:eastAsia="Source Sans Pro" w:hAnsi="Source Sans Pro"/>
        <w:i w:val="1"/>
        <w:color w:val="ef4050"/>
        <w:sz w:val="16"/>
        <w:szCs w:val="16"/>
        <w:highlight w:val="white"/>
        <w:rtl w:val="0"/>
      </w:rPr>
      <w:t xml:space="preserve">Located on Haudenosaunee and Anishinaabe, traditional territories</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600" w:line="268" w:lineRule="auto"/>
    </w:pPr>
    <w:rPr>
      <w:rFonts w:ascii="Source Sans Pro Light" w:cs="Source Sans Pro Light" w:eastAsia="Source Sans Pro Light" w:hAnsi="Source Sans Pro Light"/>
      <w:color w:val="ef4050"/>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60" w:line="276" w:lineRule="auto"/>
    </w:pPr>
    <w:rPr>
      <w:rFonts w:ascii="Source Sans Pro SemiBold" w:cs="Source Sans Pro SemiBold" w:eastAsia="Source Sans Pro SemiBold" w:hAnsi="Source Sans Pro SemiBold"/>
      <w:color w:val="ef4050"/>
      <w:sz w:val="66"/>
      <w:szCs w:val="6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600" w:line="268" w:lineRule="auto"/>
    </w:pPr>
    <w:rPr>
      <w:rFonts w:ascii="Source Sans Pro Light" w:cs="Source Sans Pro Light" w:eastAsia="Source Sans Pro Light" w:hAnsi="Source Sans Pro Light"/>
      <w:color w:val="ef4050"/>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60" w:line="276" w:lineRule="auto"/>
    </w:pPr>
    <w:rPr>
      <w:rFonts w:ascii="Source Sans Pro SemiBold" w:cs="Source Sans Pro SemiBold" w:eastAsia="Source Sans Pro SemiBold" w:hAnsi="Source Sans Pro SemiBold"/>
      <w:color w:val="ef4050"/>
      <w:sz w:val="66"/>
      <w:szCs w:val="6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600" w:line="268" w:lineRule="auto"/>
    </w:pPr>
    <w:rPr>
      <w:rFonts w:ascii="Source Sans Pro Light" w:cs="Source Sans Pro Light" w:eastAsia="Source Sans Pro Light" w:hAnsi="Source Sans Pro Light"/>
      <w:color w:val="ef4050"/>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60" w:line="276" w:lineRule="auto"/>
    </w:pPr>
    <w:rPr>
      <w:rFonts w:ascii="Source Sans Pro SemiBold" w:cs="Source Sans Pro SemiBold" w:eastAsia="Source Sans Pro SemiBold" w:hAnsi="Source Sans Pro SemiBold"/>
      <w:color w:val="ef4050"/>
      <w:sz w:val="66"/>
      <w:szCs w:val="6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600" w:line="268" w:lineRule="auto"/>
    </w:pPr>
    <w:rPr>
      <w:rFonts w:ascii="Source Sans Pro Light" w:cs="Source Sans Pro Light" w:eastAsia="Source Sans Pro Light" w:hAnsi="Source Sans Pro Light"/>
      <w:color w:val="ef4050"/>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60" w:line="276" w:lineRule="auto"/>
    </w:pPr>
    <w:rPr>
      <w:rFonts w:ascii="Source Sans Pro SemiBold" w:cs="Source Sans Pro SemiBold" w:eastAsia="Source Sans Pro SemiBold" w:hAnsi="Source Sans Pro SemiBold"/>
      <w:color w:val="ef4050"/>
      <w:sz w:val="66"/>
      <w:szCs w:val="6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600" w:line="268" w:lineRule="auto"/>
    </w:pPr>
    <w:rPr>
      <w:rFonts w:ascii="Source Sans Pro Light" w:cs="Source Sans Pro Light" w:eastAsia="Source Sans Pro Light" w:hAnsi="Source Sans Pro Light"/>
      <w:color w:val="ef4050"/>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60" w:line="276" w:lineRule="auto"/>
    </w:pPr>
    <w:rPr>
      <w:rFonts w:ascii="Source Sans Pro SemiBold" w:cs="Source Sans Pro SemiBold" w:eastAsia="Source Sans Pro SemiBold" w:hAnsi="Source Sans Pro SemiBold"/>
      <w:color w:val="ef4050"/>
      <w:sz w:val="66"/>
      <w:szCs w:val="66"/>
    </w:rPr>
  </w:style>
  <w:style w:type="paragraph" w:styleId="Normal" w:default="1">
    <w:name w:val="Normal"/>
    <w:qFormat w:val="1"/>
  </w:style>
  <w:style w:type="paragraph" w:styleId="Heading1">
    <w:name w:val="heading 1"/>
    <w:basedOn w:val="Normal"/>
    <w:next w:val="Normal"/>
    <w:link w:val="Heading1Char"/>
    <w:uiPriority w:val="9"/>
    <w:qFormat w:val="1"/>
    <w:rsid w:val="00423675"/>
    <w:pPr>
      <w:keepNext w:val="1"/>
      <w:keepLines w:val="1"/>
      <w:spacing w:after="120" w:before="600" w:line="268" w:lineRule="auto"/>
      <w:outlineLvl w:val="0"/>
    </w:pPr>
    <w:rPr>
      <w:rFonts w:ascii="Source Sans Pro Light" w:cs="Source Sans Pro Light" w:eastAsia="Source Sans Pro Light" w:hAnsi="Source Sans Pro Light"/>
      <w:color w:val="ef4050"/>
      <w:sz w:val="48"/>
      <w:szCs w:val="48"/>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ndnoteText">
    <w:name w:val="endnote text"/>
    <w:basedOn w:val="Normal"/>
    <w:link w:val="EndnoteTextChar"/>
    <w:uiPriority w:val="99"/>
    <w:semiHidden w:val="1"/>
    <w:unhideWhenUsed w:val="1"/>
    <w:rsid w:val="00B84374"/>
    <w:rPr>
      <w:sz w:val="20"/>
      <w:szCs w:val="20"/>
    </w:rPr>
  </w:style>
  <w:style w:type="character" w:styleId="EndnoteTextChar" w:customStyle="1">
    <w:name w:val="Endnote Text Char"/>
    <w:basedOn w:val="DefaultParagraphFont"/>
    <w:link w:val="EndnoteText"/>
    <w:uiPriority w:val="99"/>
    <w:semiHidden w:val="1"/>
    <w:rsid w:val="00B84374"/>
    <w:rPr>
      <w:sz w:val="20"/>
      <w:szCs w:val="20"/>
    </w:rPr>
  </w:style>
  <w:style w:type="character" w:styleId="EndnoteReference">
    <w:name w:val="endnote reference"/>
    <w:basedOn w:val="DefaultParagraphFont"/>
    <w:uiPriority w:val="99"/>
    <w:semiHidden w:val="1"/>
    <w:unhideWhenUsed w:val="1"/>
    <w:rsid w:val="00B84374"/>
    <w:rPr>
      <w:vertAlign w:val="superscript"/>
    </w:rPr>
  </w:style>
  <w:style w:type="paragraph" w:styleId="ListParagraph">
    <w:name w:val="List Paragraph"/>
    <w:basedOn w:val="Normal"/>
    <w:uiPriority w:val="34"/>
    <w:qFormat w:val="1"/>
    <w:rsid w:val="00B84374"/>
    <w:pPr>
      <w:ind w:left="720"/>
      <w:contextualSpacing w:val="1"/>
    </w:pPr>
  </w:style>
  <w:style w:type="paragraph" w:styleId="Header">
    <w:name w:val="header"/>
    <w:basedOn w:val="Normal"/>
    <w:link w:val="HeaderChar"/>
    <w:uiPriority w:val="99"/>
    <w:unhideWhenUsed w:val="1"/>
    <w:rsid w:val="00423675"/>
    <w:pPr>
      <w:tabs>
        <w:tab w:val="center" w:pos="4680"/>
        <w:tab w:val="right" w:pos="9360"/>
      </w:tabs>
    </w:pPr>
  </w:style>
  <w:style w:type="character" w:styleId="HeaderChar" w:customStyle="1">
    <w:name w:val="Header Char"/>
    <w:basedOn w:val="DefaultParagraphFont"/>
    <w:link w:val="Header"/>
    <w:uiPriority w:val="99"/>
    <w:rsid w:val="00423675"/>
  </w:style>
  <w:style w:type="paragraph" w:styleId="Footer">
    <w:name w:val="footer"/>
    <w:basedOn w:val="Normal"/>
    <w:link w:val="FooterChar"/>
    <w:uiPriority w:val="99"/>
    <w:unhideWhenUsed w:val="1"/>
    <w:rsid w:val="00423675"/>
    <w:pPr>
      <w:tabs>
        <w:tab w:val="center" w:pos="4680"/>
        <w:tab w:val="right" w:pos="9360"/>
      </w:tabs>
    </w:pPr>
  </w:style>
  <w:style w:type="character" w:styleId="FooterChar" w:customStyle="1">
    <w:name w:val="Footer Char"/>
    <w:basedOn w:val="DefaultParagraphFont"/>
    <w:link w:val="Footer"/>
    <w:uiPriority w:val="99"/>
    <w:rsid w:val="00423675"/>
  </w:style>
  <w:style w:type="paragraph" w:styleId="Title">
    <w:name w:val="Title"/>
    <w:basedOn w:val="Normal"/>
    <w:next w:val="Normal"/>
    <w:link w:val="TitleChar"/>
    <w:uiPriority w:val="10"/>
    <w:qFormat w:val="1"/>
    <w:rsid w:val="00423675"/>
    <w:pPr>
      <w:keepNext w:val="1"/>
      <w:keepLines w:val="1"/>
      <w:spacing w:after="60" w:line="276" w:lineRule="auto"/>
    </w:pPr>
    <w:rPr>
      <w:rFonts w:ascii="Source Sans Pro SemiBold" w:cs="Source Sans Pro SemiBold" w:eastAsia="Source Sans Pro SemiBold" w:hAnsi="Source Sans Pro SemiBold"/>
      <w:color w:val="ef4050"/>
      <w:sz w:val="66"/>
      <w:szCs w:val="66"/>
      <w:lang w:val="en"/>
    </w:rPr>
  </w:style>
  <w:style w:type="character" w:styleId="TitleChar" w:customStyle="1">
    <w:name w:val="Title Char"/>
    <w:basedOn w:val="DefaultParagraphFont"/>
    <w:link w:val="Title"/>
    <w:uiPriority w:val="10"/>
    <w:rsid w:val="00423675"/>
    <w:rPr>
      <w:rFonts w:ascii="Source Sans Pro SemiBold" w:cs="Source Sans Pro SemiBold" w:eastAsia="Source Sans Pro SemiBold" w:hAnsi="Source Sans Pro SemiBold"/>
      <w:color w:val="ef4050"/>
      <w:sz w:val="66"/>
      <w:szCs w:val="66"/>
      <w:lang w:val="en"/>
    </w:rPr>
  </w:style>
  <w:style w:type="paragraph" w:styleId="Subtitle">
    <w:name w:val="Subtitle"/>
    <w:basedOn w:val="Normal"/>
    <w:next w:val="Normal"/>
    <w:link w:val="SubtitleChar"/>
    <w:uiPriority w:val="11"/>
    <w:qFormat w:val="1"/>
    <w:rsid w:val="00423675"/>
    <w:pPr>
      <w:keepNext w:val="1"/>
      <w:keepLines w:val="1"/>
      <w:spacing w:after="320" w:line="276" w:lineRule="auto"/>
    </w:pPr>
    <w:rPr>
      <w:rFonts w:ascii="Source Sans Pro Light" w:cs="Source Sans Pro Light" w:eastAsia="Source Sans Pro Light" w:hAnsi="Source Sans Pro Light"/>
      <w:color w:val="ef4050"/>
      <w:sz w:val="48"/>
      <w:szCs w:val="48"/>
      <w:lang w:val="en"/>
    </w:rPr>
  </w:style>
  <w:style w:type="character" w:styleId="SubtitleChar" w:customStyle="1">
    <w:name w:val="Subtitle Char"/>
    <w:basedOn w:val="DefaultParagraphFont"/>
    <w:link w:val="Subtitle"/>
    <w:uiPriority w:val="11"/>
    <w:rsid w:val="00423675"/>
    <w:rPr>
      <w:rFonts w:ascii="Source Sans Pro Light" w:cs="Source Sans Pro Light" w:eastAsia="Source Sans Pro Light" w:hAnsi="Source Sans Pro Light"/>
      <w:color w:val="ef4050"/>
      <w:sz w:val="48"/>
      <w:szCs w:val="48"/>
      <w:lang w:val="en"/>
    </w:rPr>
  </w:style>
  <w:style w:type="character" w:styleId="Heading1Char" w:customStyle="1">
    <w:name w:val="Heading 1 Char"/>
    <w:basedOn w:val="DefaultParagraphFont"/>
    <w:link w:val="Heading1"/>
    <w:uiPriority w:val="9"/>
    <w:rsid w:val="00423675"/>
    <w:rPr>
      <w:rFonts w:ascii="Source Sans Pro Light" w:cs="Source Sans Pro Light" w:eastAsia="Source Sans Pro Light" w:hAnsi="Source Sans Pro Light"/>
      <w:color w:val="ef4050"/>
      <w:sz w:val="48"/>
      <w:szCs w:val="48"/>
      <w:lang w:val="en"/>
    </w:rPr>
  </w:style>
  <w:style w:type="character" w:styleId="PageNumber">
    <w:name w:val="page number"/>
    <w:basedOn w:val="DefaultParagraphFont"/>
    <w:uiPriority w:val="99"/>
    <w:semiHidden w:val="1"/>
    <w:unhideWhenUsed w:val="1"/>
    <w:rsid w:val="00423675"/>
  </w:style>
  <w:style w:type="character" w:styleId="CommentReference">
    <w:name w:val="annotation reference"/>
    <w:basedOn w:val="DefaultParagraphFont"/>
    <w:uiPriority w:val="99"/>
    <w:semiHidden w:val="1"/>
    <w:unhideWhenUsed w:val="1"/>
    <w:rsid w:val="00E83E61"/>
    <w:rPr>
      <w:sz w:val="16"/>
      <w:szCs w:val="16"/>
    </w:rPr>
  </w:style>
  <w:style w:type="paragraph" w:styleId="CommentText">
    <w:name w:val="annotation text"/>
    <w:basedOn w:val="Normal"/>
    <w:link w:val="CommentTextChar"/>
    <w:uiPriority w:val="99"/>
    <w:semiHidden w:val="1"/>
    <w:unhideWhenUsed w:val="1"/>
    <w:rsid w:val="00E83E61"/>
    <w:rPr>
      <w:sz w:val="20"/>
      <w:szCs w:val="20"/>
    </w:rPr>
  </w:style>
  <w:style w:type="character" w:styleId="CommentTextChar" w:customStyle="1">
    <w:name w:val="Comment Text Char"/>
    <w:basedOn w:val="DefaultParagraphFont"/>
    <w:link w:val="CommentText"/>
    <w:uiPriority w:val="99"/>
    <w:semiHidden w:val="1"/>
    <w:rsid w:val="00E83E61"/>
    <w:rPr>
      <w:sz w:val="20"/>
      <w:szCs w:val="20"/>
    </w:rPr>
  </w:style>
  <w:style w:type="paragraph" w:styleId="CommentSubject">
    <w:name w:val="annotation subject"/>
    <w:basedOn w:val="CommentText"/>
    <w:next w:val="CommentText"/>
    <w:link w:val="CommentSubjectChar"/>
    <w:uiPriority w:val="99"/>
    <w:semiHidden w:val="1"/>
    <w:unhideWhenUsed w:val="1"/>
    <w:rsid w:val="00E83E61"/>
    <w:rPr>
      <w:b w:val="1"/>
      <w:bCs w:val="1"/>
    </w:rPr>
  </w:style>
  <w:style w:type="character" w:styleId="CommentSubjectChar" w:customStyle="1">
    <w:name w:val="Comment Subject Char"/>
    <w:basedOn w:val="CommentTextChar"/>
    <w:link w:val="CommentSubject"/>
    <w:uiPriority w:val="99"/>
    <w:semiHidden w:val="1"/>
    <w:rsid w:val="00E83E61"/>
    <w:rPr>
      <w:b w:val="1"/>
      <w:bCs w:val="1"/>
      <w:sz w:val="20"/>
      <w:szCs w:val="20"/>
    </w:rPr>
  </w:style>
  <w:style w:type="paragraph" w:styleId="Revision">
    <w:name w:val="Revision"/>
    <w:hidden w:val="1"/>
    <w:uiPriority w:val="99"/>
    <w:semiHidden w:val="1"/>
    <w:rsid w:val="00E83E61"/>
  </w:style>
  <w:style w:type="paragraph" w:styleId="Subtitle">
    <w:name w:val="Subtitle"/>
    <w:basedOn w:val="Normal"/>
    <w:next w:val="Normal"/>
    <w:pPr>
      <w:keepNext w:val="1"/>
      <w:keepLines w:val="1"/>
      <w:spacing w:after="320" w:line="276" w:lineRule="auto"/>
    </w:pPr>
    <w:rPr>
      <w:rFonts w:ascii="Source Sans Pro Light" w:cs="Source Sans Pro Light" w:eastAsia="Source Sans Pro Light" w:hAnsi="Source Sans Pro Light"/>
      <w:color w:val="ef4050"/>
      <w:sz w:val="48"/>
      <w:szCs w:val="48"/>
    </w:rPr>
  </w:style>
  <w:style w:type="paragraph" w:styleId="Subtitle">
    <w:name w:val="Subtitle"/>
    <w:basedOn w:val="Normal"/>
    <w:next w:val="Normal"/>
    <w:pPr>
      <w:keepNext w:val="1"/>
      <w:keepLines w:val="1"/>
      <w:spacing w:after="320" w:line="276" w:lineRule="auto"/>
    </w:pPr>
    <w:rPr>
      <w:rFonts w:ascii="Source Sans Pro Light" w:cs="Source Sans Pro Light" w:eastAsia="Source Sans Pro Light" w:hAnsi="Source Sans Pro Light"/>
      <w:color w:val="ef4050"/>
      <w:sz w:val="48"/>
      <w:szCs w:val="48"/>
    </w:rPr>
  </w:style>
  <w:style w:type="paragraph" w:styleId="Subtitle">
    <w:name w:val="Subtitle"/>
    <w:basedOn w:val="Normal"/>
    <w:next w:val="Normal"/>
    <w:pPr>
      <w:keepNext w:val="1"/>
      <w:keepLines w:val="1"/>
      <w:spacing w:after="320" w:line="276" w:lineRule="auto"/>
    </w:pPr>
    <w:rPr>
      <w:rFonts w:ascii="Source Sans Pro Light" w:cs="Source Sans Pro Light" w:eastAsia="Source Sans Pro Light" w:hAnsi="Source Sans Pro Light"/>
      <w:color w:val="ef4050"/>
      <w:sz w:val="48"/>
      <w:szCs w:val="48"/>
    </w:rPr>
  </w:style>
  <w:style w:type="paragraph" w:styleId="Subtitle">
    <w:name w:val="Subtitle"/>
    <w:basedOn w:val="Normal"/>
    <w:next w:val="Normal"/>
    <w:pPr>
      <w:keepNext w:val="1"/>
      <w:keepLines w:val="1"/>
      <w:spacing w:after="320" w:line="276" w:lineRule="auto"/>
    </w:pPr>
    <w:rPr>
      <w:rFonts w:ascii="Source Sans Pro Light" w:cs="Source Sans Pro Light" w:eastAsia="Source Sans Pro Light" w:hAnsi="Source Sans Pro Light"/>
      <w:color w:val="ef4050"/>
      <w:sz w:val="48"/>
      <w:szCs w:val="48"/>
    </w:rPr>
  </w:style>
  <w:style w:type="paragraph" w:styleId="Subtitle">
    <w:name w:val="Subtitle"/>
    <w:basedOn w:val="Normal"/>
    <w:next w:val="Normal"/>
    <w:pPr>
      <w:keepNext w:val="1"/>
      <w:keepLines w:val="1"/>
      <w:spacing w:after="320" w:line="276" w:lineRule="auto"/>
    </w:pPr>
    <w:rPr>
      <w:rFonts w:ascii="Source Sans Pro Light" w:cs="Source Sans Pro Light" w:eastAsia="Source Sans Pro Light" w:hAnsi="Source Sans Pro Light"/>
      <w:color w:val="ef4050"/>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elections@ssmu.ca" TargetMode="External"/><Relationship Id="rId10" Type="http://schemas.openxmlformats.org/officeDocument/2006/relationships/hyperlink" Target="mailto:deo@ssmu.ca" TargetMode="External"/><Relationship Id="rId13" Type="http://schemas.openxmlformats.org/officeDocument/2006/relationships/hyperlink" Target="mailto:elections@ssmu.ca" TargetMode="External"/><Relationship Id="rId12" Type="http://schemas.openxmlformats.org/officeDocument/2006/relationships/hyperlink" Target="mailto:elections@ssmu.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ctions@ssmu.ca"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2.png"/><Relationship Id="rId8" Type="http://schemas.openxmlformats.org/officeDocument/2006/relationships/hyperlink" Target="mailto:elections@ssmu.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ntqVpGJc65mwScSW8igH4CdUGg==">CgMxLjAyDmguaDYxN3BrZmlydmYyMghoLmdqZGd4czIJaC4zMGowemxsOAByITFINmZVSm8xdkJYdG10Ti1jVXk0RkNSTlVsMURQLUNUVw==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2021-10-07T15:31:00Z</dcterms:created>
  <dc:creator>Charlotte Boschet</dc:creator>
</cp:coreProperties>
</file>